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400D" w14:textId="04A586D5" w:rsidR="000D1F09" w:rsidRDefault="000D1F09">
      <w:pPr>
        <w:spacing w:after="160" w:line="278" w:lineRule="auto"/>
      </w:pPr>
      <w:bookmarkStart w:id="0" w:name="_Toc191537617"/>
      <w:bookmarkStart w:id="1" w:name="_Hlk200806343"/>
      <w:bookmarkEnd w:id="1"/>
      <w:r>
        <w:rPr>
          <w:noProof/>
        </w:rPr>
        <w:drawing>
          <wp:anchor distT="0" distB="0" distL="114300" distR="114300" simplePos="0" relativeHeight="251659264" behindDoc="1" locked="0" layoutInCell="1" allowOverlap="1" wp14:anchorId="3D282E63" wp14:editId="3A4A15F1">
            <wp:simplePos x="0" y="0"/>
            <wp:positionH relativeFrom="column">
              <wp:posOffset>-627132</wp:posOffset>
            </wp:positionH>
            <wp:positionV relativeFrom="paragraph">
              <wp:posOffset>-862247</wp:posOffset>
            </wp:positionV>
            <wp:extent cx="7594600" cy="10706100"/>
            <wp:effectExtent l="0" t="0" r="6350" b="0"/>
            <wp:wrapNone/>
            <wp:docPr id="349640112" name="Afbeelding 1" descr="Afbeelding met tekst, schermopname, Medische apparatuur,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40112" name="Afbeelding 1" descr="Afbeelding met tekst, schermopname, Medische apparatuur, ontwerp&#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460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183DB" w14:textId="77777777" w:rsidR="000D1F09" w:rsidRDefault="000D1F09">
      <w:pPr>
        <w:spacing w:after="160" w:line="278" w:lineRule="auto"/>
      </w:pPr>
    </w:p>
    <w:p w14:paraId="36DFF9A8" w14:textId="77777777" w:rsidR="000D1F09" w:rsidRDefault="000D1F09">
      <w:pPr>
        <w:spacing w:after="160" w:line="278" w:lineRule="auto"/>
      </w:pPr>
    </w:p>
    <w:p w14:paraId="6BA49748" w14:textId="77777777" w:rsidR="000D1F09" w:rsidRDefault="000D1F09">
      <w:pPr>
        <w:spacing w:after="160" w:line="278" w:lineRule="auto"/>
      </w:pPr>
    </w:p>
    <w:p w14:paraId="4D902EAA" w14:textId="62F583C0" w:rsidR="000D1F09" w:rsidRPr="000D1F09" w:rsidRDefault="000D1F09" w:rsidP="000D1F09">
      <w:pPr>
        <w:pStyle w:val="Kop1"/>
        <w:ind w:left="426" w:right="567"/>
        <w:rPr>
          <w:b/>
          <w:bCs/>
          <w:color w:val="EE0000"/>
          <w:sz w:val="90"/>
          <w:szCs w:val="90"/>
        </w:rPr>
      </w:pPr>
      <w:r w:rsidRPr="000D1F09">
        <w:rPr>
          <w:b/>
          <w:bCs/>
          <w:color w:val="EE0000"/>
          <w:sz w:val="90"/>
          <w:szCs w:val="90"/>
        </w:rPr>
        <w:t>Taakomschrijving BHV-organisatie in kerken</w:t>
      </w:r>
    </w:p>
    <w:p w14:paraId="55F93B84" w14:textId="77777777" w:rsidR="000D1F09" w:rsidRDefault="000D1F09">
      <w:pPr>
        <w:spacing w:after="160" w:line="278" w:lineRule="auto"/>
      </w:pPr>
    </w:p>
    <w:p w14:paraId="4FFD1012" w14:textId="5A337F3F" w:rsidR="000D1F09" w:rsidRDefault="000D1F09">
      <w:pPr>
        <w:spacing w:after="160" w:line="278" w:lineRule="auto"/>
        <w:rPr>
          <w:rFonts w:asciiTheme="majorHAnsi" w:eastAsiaTheme="majorEastAsia" w:hAnsiTheme="majorHAnsi" w:cstheme="majorBidi"/>
          <w:color w:val="0F4761" w:themeColor="accent1" w:themeShade="BF"/>
          <w:sz w:val="40"/>
          <w:szCs w:val="40"/>
        </w:rPr>
      </w:pPr>
      <w:r>
        <w:br w:type="page"/>
      </w:r>
    </w:p>
    <w:p w14:paraId="55801ACC" w14:textId="24BBB435" w:rsidR="000D1F09" w:rsidRDefault="000D1F09" w:rsidP="000D1F09">
      <w:pPr>
        <w:pStyle w:val="Kop1"/>
      </w:pPr>
      <w:r w:rsidRPr="005D0BE4">
        <w:lastRenderedPageBreak/>
        <w:t>Taken</w:t>
      </w:r>
      <w:bookmarkEnd w:id="0"/>
      <w:r>
        <w:t xml:space="preserve"> BHV-organisatie</w:t>
      </w:r>
    </w:p>
    <w:p w14:paraId="0400CCE7" w14:textId="77777777" w:rsidR="000D1F09" w:rsidRPr="000D1F09" w:rsidRDefault="000D1F09" w:rsidP="000D1F09"/>
    <w:p w14:paraId="5AE7A1EA" w14:textId="4DC31690" w:rsidR="000D1F09" w:rsidRPr="005131E7" w:rsidRDefault="000D1F09" w:rsidP="000D1F09">
      <w:pPr>
        <w:jc w:val="both"/>
        <w:rPr>
          <w:rFonts w:cs="Calibri"/>
          <w:szCs w:val="22"/>
        </w:rPr>
      </w:pPr>
      <w:r w:rsidRPr="005131E7">
        <w:rPr>
          <w:rFonts w:cs="Calibri"/>
          <w:color w:val="000000" w:themeColor="text1"/>
          <w:szCs w:val="22"/>
        </w:rPr>
        <w:t xml:space="preserve">Iedere kerk behoort een getrainde BHV-organisatie te hebben. </w:t>
      </w:r>
      <w:r w:rsidRPr="005131E7">
        <w:rPr>
          <w:rFonts w:cs="Calibri"/>
          <w:szCs w:val="22"/>
        </w:rPr>
        <w:t xml:space="preserve">De BHV-organisatie heeft, overeenkomend met artikel 15, lid 2 van de Arbeidsomstandighedenwet, de volgende taken: </w:t>
      </w:r>
    </w:p>
    <w:p w14:paraId="033B624E" w14:textId="77777777" w:rsidR="000D1F09" w:rsidRPr="005131E7" w:rsidRDefault="000D1F09" w:rsidP="000D1F09">
      <w:pPr>
        <w:pStyle w:val="Lijstalinea"/>
        <w:numPr>
          <w:ilvl w:val="0"/>
          <w:numId w:val="13"/>
        </w:numPr>
        <w:jc w:val="both"/>
        <w:rPr>
          <w:rFonts w:cs="Calibri"/>
          <w:szCs w:val="22"/>
        </w:rPr>
      </w:pPr>
      <w:r w:rsidRPr="005131E7">
        <w:rPr>
          <w:rFonts w:cs="Calibri"/>
          <w:szCs w:val="22"/>
        </w:rPr>
        <w:t xml:space="preserve">het verlenen van eerste hulp bij ongevallen; </w:t>
      </w:r>
    </w:p>
    <w:p w14:paraId="18370B14" w14:textId="77777777" w:rsidR="000D1F09" w:rsidRPr="005131E7" w:rsidRDefault="000D1F09" w:rsidP="000D1F09">
      <w:pPr>
        <w:pStyle w:val="Lijstalinea"/>
        <w:numPr>
          <w:ilvl w:val="0"/>
          <w:numId w:val="13"/>
        </w:numPr>
        <w:jc w:val="both"/>
        <w:rPr>
          <w:rFonts w:cs="Calibri"/>
          <w:szCs w:val="22"/>
        </w:rPr>
      </w:pPr>
      <w:r w:rsidRPr="005131E7">
        <w:rPr>
          <w:rFonts w:cs="Calibri"/>
          <w:szCs w:val="22"/>
        </w:rPr>
        <w:t xml:space="preserve">het beperken en bestrijden van brand en het beperken van de gevolgen van ongevallen; </w:t>
      </w:r>
    </w:p>
    <w:p w14:paraId="12B0AF59" w14:textId="77777777" w:rsidR="000D1F09" w:rsidRPr="005131E7" w:rsidRDefault="000D1F09" w:rsidP="000D1F09">
      <w:pPr>
        <w:pStyle w:val="Lijstalinea"/>
        <w:numPr>
          <w:ilvl w:val="0"/>
          <w:numId w:val="13"/>
        </w:numPr>
        <w:jc w:val="both"/>
        <w:rPr>
          <w:rFonts w:cs="Calibri"/>
          <w:szCs w:val="22"/>
        </w:rPr>
      </w:pPr>
      <w:r w:rsidRPr="005131E7">
        <w:rPr>
          <w:rFonts w:cs="Calibri"/>
          <w:szCs w:val="22"/>
        </w:rPr>
        <w:t>het alarmeren en evacueren van alle aanwezigen in de kerk.</w:t>
      </w:r>
    </w:p>
    <w:p w14:paraId="1F43B2D7" w14:textId="77777777" w:rsidR="000D1F09" w:rsidRPr="005131E7" w:rsidRDefault="000D1F09" w:rsidP="000D1F09">
      <w:pPr>
        <w:rPr>
          <w:rFonts w:cs="Calibri"/>
          <w:color w:val="000000" w:themeColor="text1"/>
          <w:szCs w:val="22"/>
        </w:rPr>
      </w:pPr>
    </w:p>
    <w:p w14:paraId="3B526FB5" w14:textId="095C7B7D" w:rsidR="007E367C" w:rsidRPr="005131E7" w:rsidRDefault="000D1F09" w:rsidP="007E367C">
      <w:pPr>
        <w:rPr>
          <w:rFonts w:cs="Calibri"/>
          <w:color w:val="000000" w:themeColor="text1"/>
          <w:szCs w:val="22"/>
        </w:rPr>
      </w:pPr>
      <w:r w:rsidRPr="005131E7">
        <w:rPr>
          <w:rFonts w:cs="Calibri"/>
          <w:color w:val="000000" w:themeColor="text1"/>
          <w:szCs w:val="22"/>
        </w:rPr>
        <w:t xml:space="preserve">Voor een goede samenwerking is het van groot belang dat ieder lid van de BHV-organisatie weet wat zijn taak is. </w:t>
      </w:r>
      <w:r w:rsidR="00D45D0C" w:rsidRPr="005131E7">
        <w:rPr>
          <w:rFonts w:cs="Calibri"/>
          <w:color w:val="000000" w:themeColor="text1"/>
          <w:szCs w:val="22"/>
        </w:rPr>
        <w:t xml:space="preserve">Binnen de BHV-organisatie zijn meerdere rollen. Idealiter is iedere hulpverlener opgeleid en getraind op zijn functie. </w:t>
      </w:r>
      <w:r w:rsidR="007E367C" w:rsidRPr="005131E7">
        <w:rPr>
          <w:rFonts w:cs="Calibri"/>
          <w:color w:val="000000" w:themeColor="text1"/>
          <w:szCs w:val="22"/>
        </w:rPr>
        <w:t>Kerkveiligheid traint in kerken</w:t>
      </w:r>
      <w:r w:rsidR="007E367C">
        <w:rPr>
          <w:rFonts w:cs="Calibri"/>
          <w:color w:val="000000" w:themeColor="text1"/>
          <w:szCs w:val="22"/>
        </w:rPr>
        <w:t xml:space="preserve"> </w:t>
      </w:r>
      <w:r w:rsidR="007E367C" w:rsidRPr="005131E7">
        <w:rPr>
          <w:rFonts w:cs="Calibri"/>
          <w:color w:val="000000" w:themeColor="text1"/>
          <w:szCs w:val="22"/>
        </w:rPr>
        <w:t>op het gebied van veiligheid en hulpverlening</w:t>
      </w:r>
      <w:r w:rsidR="007E367C">
        <w:rPr>
          <w:rFonts w:cs="Calibri"/>
          <w:color w:val="000000" w:themeColor="text1"/>
          <w:szCs w:val="22"/>
        </w:rPr>
        <w:t xml:space="preserve"> om de verschillende taken beter uit te kunnen voeren</w:t>
      </w:r>
      <w:r w:rsidR="007E367C" w:rsidRPr="005131E7">
        <w:rPr>
          <w:rFonts w:cs="Calibri"/>
          <w:color w:val="000000" w:themeColor="text1"/>
          <w:szCs w:val="22"/>
        </w:rPr>
        <w:t>.</w:t>
      </w:r>
    </w:p>
    <w:p w14:paraId="2E90E07F" w14:textId="64943690" w:rsidR="000D1F09" w:rsidRPr="005131E7" w:rsidRDefault="00D45D0C" w:rsidP="000D1F09">
      <w:pPr>
        <w:jc w:val="both"/>
        <w:rPr>
          <w:rFonts w:cs="Calibri"/>
          <w:color w:val="000000" w:themeColor="text1"/>
          <w:szCs w:val="22"/>
        </w:rPr>
      </w:pPr>
      <w:r w:rsidRPr="005131E7">
        <w:rPr>
          <w:rFonts w:cs="Calibri"/>
          <w:color w:val="000000" w:themeColor="text1"/>
          <w:szCs w:val="22"/>
        </w:rPr>
        <w:t>De verschillende rollen zijn:</w:t>
      </w:r>
    </w:p>
    <w:p w14:paraId="0701408E" w14:textId="084E7BC7" w:rsidR="000D1F09" w:rsidRPr="005131E7" w:rsidRDefault="000D1F09" w:rsidP="000D1F09">
      <w:pPr>
        <w:pStyle w:val="Lijstalinea"/>
        <w:numPr>
          <w:ilvl w:val="0"/>
          <w:numId w:val="3"/>
        </w:numPr>
        <w:jc w:val="both"/>
        <w:rPr>
          <w:rFonts w:cs="Calibri"/>
          <w:color w:val="000000" w:themeColor="text1"/>
          <w:szCs w:val="22"/>
        </w:rPr>
      </w:pPr>
      <w:r w:rsidRPr="005131E7">
        <w:rPr>
          <w:rFonts w:cs="Calibri"/>
          <w:color w:val="000000" w:themeColor="text1"/>
          <w:szCs w:val="22"/>
        </w:rPr>
        <w:t xml:space="preserve">Ploegleider </w:t>
      </w:r>
      <w:r w:rsidRPr="005131E7">
        <w:rPr>
          <w:rFonts w:cs="Calibri"/>
          <w:color w:val="000000" w:themeColor="text1"/>
          <w:szCs w:val="22"/>
        </w:rPr>
        <w:t xml:space="preserve">BHV: stuurt bij </w:t>
      </w:r>
      <w:r w:rsidRPr="005131E7">
        <w:rPr>
          <w:rFonts w:cs="Calibri"/>
          <w:color w:val="000000" w:themeColor="text1"/>
          <w:szCs w:val="22"/>
        </w:rPr>
        <w:t xml:space="preserve">het verlenen van eerste hulp of </w:t>
      </w:r>
      <w:r w:rsidRPr="005131E7">
        <w:rPr>
          <w:rFonts w:cs="Calibri"/>
          <w:color w:val="000000" w:themeColor="text1"/>
          <w:szCs w:val="22"/>
        </w:rPr>
        <w:t>een calamiteit de BHV’ers aan en coördineert de ontruiming;</w:t>
      </w:r>
      <w:r w:rsidR="00D45D0C" w:rsidRPr="005131E7">
        <w:rPr>
          <w:rFonts w:cs="Calibri"/>
          <w:color w:val="000000" w:themeColor="text1"/>
          <w:szCs w:val="22"/>
        </w:rPr>
        <w:t>*</w:t>
      </w:r>
    </w:p>
    <w:p w14:paraId="645E6548" w14:textId="56BFDA88" w:rsidR="00D45D0C" w:rsidRPr="005131E7" w:rsidRDefault="00D45D0C" w:rsidP="00D45D0C">
      <w:pPr>
        <w:pStyle w:val="Lijstalinea"/>
        <w:numPr>
          <w:ilvl w:val="1"/>
          <w:numId w:val="3"/>
        </w:numPr>
        <w:jc w:val="both"/>
        <w:rPr>
          <w:rFonts w:cs="Calibri"/>
          <w:color w:val="000000" w:themeColor="text1"/>
          <w:szCs w:val="22"/>
        </w:rPr>
      </w:pPr>
      <w:r w:rsidRPr="005131E7">
        <w:rPr>
          <w:rFonts w:cs="Calibri"/>
          <w:color w:val="000000" w:themeColor="text1"/>
          <w:szCs w:val="22"/>
        </w:rPr>
        <w:t>I</w:t>
      </w:r>
      <w:r w:rsidRPr="005131E7">
        <w:rPr>
          <w:rFonts w:cs="Calibri"/>
          <w:color w:val="000000" w:themeColor="text1"/>
          <w:szCs w:val="22"/>
        </w:rPr>
        <w:t>ndien gewenst kan de aansturing bij de eerste hulpverlening</w:t>
      </w:r>
      <w:r w:rsidRPr="005131E7">
        <w:rPr>
          <w:rFonts w:cs="Calibri"/>
          <w:color w:val="000000" w:themeColor="text1"/>
          <w:szCs w:val="22"/>
        </w:rPr>
        <w:t xml:space="preserve"> ook worden gedaan door een coördinator-EHBO.</w:t>
      </w:r>
    </w:p>
    <w:p w14:paraId="2FD3103E" w14:textId="2312F837" w:rsidR="000D1F09" w:rsidRPr="005131E7" w:rsidRDefault="000D1F09" w:rsidP="000D1F09">
      <w:pPr>
        <w:pStyle w:val="Lijstalinea"/>
        <w:numPr>
          <w:ilvl w:val="0"/>
          <w:numId w:val="3"/>
        </w:numPr>
        <w:jc w:val="both"/>
        <w:rPr>
          <w:rFonts w:cs="Calibri"/>
          <w:color w:val="000000" w:themeColor="text1"/>
          <w:szCs w:val="22"/>
        </w:rPr>
      </w:pPr>
      <w:r w:rsidRPr="005131E7">
        <w:rPr>
          <w:rFonts w:cs="Calibri"/>
          <w:color w:val="000000" w:themeColor="text1"/>
          <w:szCs w:val="22"/>
        </w:rPr>
        <w:t>Ontruimingsleider: geeft vanaf de preekstoel instructies aan de</w:t>
      </w:r>
      <w:r w:rsidRPr="005131E7">
        <w:rPr>
          <w:rFonts w:cs="Calibri"/>
          <w:color w:val="000000" w:themeColor="text1"/>
          <w:szCs w:val="22"/>
        </w:rPr>
        <w:t xml:space="preserve"> kerkgangers</w:t>
      </w:r>
      <w:r w:rsidRPr="005131E7">
        <w:rPr>
          <w:rFonts w:cs="Calibri"/>
          <w:color w:val="000000" w:themeColor="text1"/>
          <w:szCs w:val="22"/>
        </w:rPr>
        <w:t>;</w:t>
      </w:r>
    </w:p>
    <w:p w14:paraId="4F22E1A1" w14:textId="43CA077F" w:rsidR="000D1F09" w:rsidRPr="005131E7" w:rsidRDefault="00D45D0C" w:rsidP="000D1F09">
      <w:pPr>
        <w:pStyle w:val="Lijstalinea"/>
        <w:numPr>
          <w:ilvl w:val="0"/>
          <w:numId w:val="3"/>
        </w:numPr>
        <w:jc w:val="both"/>
        <w:rPr>
          <w:rFonts w:cs="Calibri"/>
          <w:color w:val="000000" w:themeColor="text1"/>
          <w:szCs w:val="22"/>
        </w:rPr>
      </w:pPr>
      <w:r w:rsidRPr="005131E7">
        <w:rPr>
          <w:rFonts w:cs="Calibri"/>
          <w:color w:val="000000" w:themeColor="text1"/>
          <w:szCs w:val="22"/>
        </w:rPr>
        <w:t>BHV’ers (omvat BHV’ers, EHBO’ers en verpleegkundigen)</w:t>
      </w:r>
      <w:r w:rsidR="000D1F09" w:rsidRPr="005131E7">
        <w:rPr>
          <w:rFonts w:cs="Calibri"/>
          <w:color w:val="000000" w:themeColor="text1"/>
          <w:szCs w:val="22"/>
        </w:rPr>
        <w:t>: verlenen eerste hulp en ontruimen het kerkgebouw;</w:t>
      </w:r>
    </w:p>
    <w:p w14:paraId="0836C5CB" w14:textId="77777777" w:rsidR="000D1F09" w:rsidRDefault="000D1F09" w:rsidP="000D1F09">
      <w:pPr>
        <w:pStyle w:val="Lijstalinea"/>
        <w:numPr>
          <w:ilvl w:val="0"/>
          <w:numId w:val="3"/>
        </w:numPr>
        <w:jc w:val="both"/>
        <w:rPr>
          <w:rFonts w:cs="Calibri"/>
          <w:color w:val="000000" w:themeColor="text1"/>
          <w:szCs w:val="22"/>
        </w:rPr>
      </w:pPr>
      <w:r w:rsidRPr="005131E7">
        <w:rPr>
          <w:rFonts w:cs="Calibri"/>
          <w:color w:val="000000" w:themeColor="text1"/>
          <w:szCs w:val="22"/>
        </w:rPr>
        <w:t>Brandbestrijdingsploeg: worden bij een brand ingezet als brandbestrijders. Is er geen brand, dan hebben zij dezelfde rol als de BHV’ers;</w:t>
      </w:r>
    </w:p>
    <w:p w14:paraId="4AC90016" w14:textId="5024AB76" w:rsidR="007E367C" w:rsidRPr="005131E7" w:rsidRDefault="007E367C" w:rsidP="000D1F09">
      <w:pPr>
        <w:pStyle w:val="Lijstalinea"/>
        <w:numPr>
          <w:ilvl w:val="0"/>
          <w:numId w:val="3"/>
        </w:numPr>
        <w:jc w:val="both"/>
        <w:rPr>
          <w:rFonts w:cs="Calibri"/>
          <w:color w:val="000000" w:themeColor="text1"/>
          <w:szCs w:val="22"/>
        </w:rPr>
      </w:pPr>
      <w:r>
        <w:rPr>
          <w:rFonts w:cs="Calibri"/>
          <w:color w:val="000000" w:themeColor="text1"/>
          <w:szCs w:val="22"/>
        </w:rPr>
        <w:t>Ontruimers: worden ingezet om bij een ontruiming de kerkgangers efficiënt het kerkgebouw te laten verlaten;</w:t>
      </w:r>
    </w:p>
    <w:p w14:paraId="384EAA3A" w14:textId="77777777" w:rsidR="000D1F09" w:rsidRPr="005131E7" w:rsidRDefault="000D1F09" w:rsidP="000D1F09">
      <w:pPr>
        <w:pStyle w:val="Lijstalinea"/>
        <w:numPr>
          <w:ilvl w:val="0"/>
          <w:numId w:val="3"/>
        </w:numPr>
        <w:jc w:val="both"/>
        <w:rPr>
          <w:rFonts w:cs="Calibri"/>
          <w:color w:val="000000" w:themeColor="text1"/>
          <w:szCs w:val="22"/>
        </w:rPr>
      </w:pPr>
      <w:r w:rsidRPr="005131E7">
        <w:rPr>
          <w:rFonts w:cs="Calibri"/>
          <w:color w:val="000000" w:themeColor="text1"/>
          <w:szCs w:val="22"/>
        </w:rPr>
        <w:t>Crèche-ontruimingsploeg: assisteren bij het ontruimen van de crèche;</w:t>
      </w:r>
    </w:p>
    <w:p w14:paraId="3CE556BA" w14:textId="77777777" w:rsidR="000D1F09" w:rsidRPr="005131E7" w:rsidRDefault="000D1F09" w:rsidP="000D1F09">
      <w:pPr>
        <w:pStyle w:val="Lijstalinea"/>
        <w:numPr>
          <w:ilvl w:val="0"/>
          <w:numId w:val="3"/>
        </w:numPr>
        <w:jc w:val="both"/>
        <w:rPr>
          <w:rFonts w:cs="Calibri"/>
          <w:color w:val="000000" w:themeColor="text1"/>
          <w:szCs w:val="22"/>
        </w:rPr>
      </w:pPr>
      <w:r w:rsidRPr="005131E7">
        <w:rPr>
          <w:rFonts w:cs="Calibri"/>
          <w:color w:val="000000" w:themeColor="text1"/>
          <w:szCs w:val="22"/>
        </w:rPr>
        <w:t>Hulpkosters: worden ingezet waar noodzakelijk.</w:t>
      </w:r>
    </w:p>
    <w:p w14:paraId="453CE760" w14:textId="77777777" w:rsidR="000D1F09" w:rsidRPr="005131E7" w:rsidRDefault="000D1F09" w:rsidP="000D1F09">
      <w:pPr>
        <w:jc w:val="both"/>
        <w:rPr>
          <w:rFonts w:cs="Calibri"/>
          <w:color w:val="000000" w:themeColor="text1"/>
          <w:szCs w:val="22"/>
        </w:rPr>
      </w:pPr>
    </w:p>
    <w:p w14:paraId="4C85247E" w14:textId="77777777" w:rsidR="000D1F09" w:rsidRPr="005131E7" w:rsidRDefault="000D1F09" w:rsidP="000D1F09">
      <w:pPr>
        <w:jc w:val="both"/>
        <w:rPr>
          <w:rFonts w:cs="Calibri"/>
          <w:szCs w:val="22"/>
        </w:rPr>
      </w:pPr>
      <w:r w:rsidRPr="005131E7">
        <w:rPr>
          <w:rFonts w:cs="Calibri"/>
          <w:szCs w:val="22"/>
        </w:rPr>
        <w:t>Hieronder volgen de instructies voor de betrokkenen bij een ontruiming.</w:t>
      </w:r>
    </w:p>
    <w:p w14:paraId="06ADFEC2" w14:textId="77777777" w:rsidR="00D45D0C" w:rsidRPr="005131E7" w:rsidRDefault="00D45D0C" w:rsidP="000D1F09">
      <w:pPr>
        <w:pStyle w:val="Geenafstand"/>
        <w:rPr>
          <w:rFonts w:ascii="Calibri" w:hAnsi="Calibri" w:cs="Calibri"/>
          <w:b/>
          <w:bCs/>
          <w:sz w:val="22"/>
          <w:szCs w:val="22"/>
        </w:rPr>
      </w:pPr>
    </w:p>
    <w:p w14:paraId="1893D767" w14:textId="4E01BB0D" w:rsidR="000D232F" w:rsidRPr="00740F04" w:rsidRDefault="000D1F09" w:rsidP="007E367C">
      <w:pPr>
        <w:pStyle w:val="Kop2"/>
        <w:numPr>
          <w:ilvl w:val="0"/>
          <w:numId w:val="44"/>
        </w:numPr>
      </w:pPr>
      <w:r w:rsidRPr="005131E7">
        <w:t xml:space="preserve">Ploegleider </w:t>
      </w:r>
      <w:r w:rsidRPr="005131E7">
        <w:t>BHV</w:t>
      </w:r>
      <w:r w:rsidR="00B26CAB">
        <w:t xml:space="preserve"> </w:t>
      </w:r>
    </w:p>
    <w:p w14:paraId="2231CFBF" w14:textId="528C3D35" w:rsidR="000D232F" w:rsidRDefault="000D232F" w:rsidP="000D232F">
      <w:pPr>
        <w:rPr>
          <w:rFonts w:cs="Calibri"/>
          <w:szCs w:val="22"/>
        </w:rPr>
      </w:pPr>
      <w:r>
        <w:rPr>
          <w:rFonts w:cs="Calibri"/>
          <w:szCs w:val="22"/>
        </w:rPr>
        <w:t>Bij eerste hulpverlening</w:t>
      </w:r>
      <w:r w:rsidR="00740F04">
        <w:rPr>
          <w:rFonts w:cs="Calibri"/>
          <w:szCs w:val="22"/>
        </w:rPr>
        <w:t xml:space="preserve"> (deze taak kan ook worden uitgevoerd door een coördinator EHBO, de ploegleider heeft dan een ondersteunende rol)</w:t>
      </w:r>
      <w:r>
        <w:rPr>
          <w:rFonts w:cs="Calibri"/>
          <w:szCs w:val="22"/>
        </w:rPr>
        <w:t>:</w:t>
      </w:r>
    </w:p>
    <w:p w14:paraId="601004EE" w14:textId="19FFB66A" w:rsidR="000D232F" w:rsidRDefault="000D232F" w:rsidP="000D232F">
      <w:pPr>
        <w:pStyle w:val="Lijstalinea"/>
        <w:numPr>
          <w:ilvl w:val="0"/>
          <w:numId w:val="37"/>
        </w:numPr>
        <w:rPr>
          <w:rFonts w:cs="Calibri"/>
          <w:szCs w:val="22"/>
        </w:rPr>
      </w:pPr>
      <w:r>
        <w:rPr>
          <w:rFonts w:cs="Calibri"/>
          <w:szCs w:val="22"/>
        </w:rPr>
        <w:t>Is betrokken bij ieder incident in de kerkzaal en bij ernstiger incidenten buiten de kerkzaal;</w:t>
      </w:r>
    </w:p>
    <w:p w14:paraId="750B9B7D" w14:textId="77777777" w:rsidR="000D232F" w:rsidRPr="000D232F" w:rsidRDefault="000D232F" w:rsidP="000D232F">
      <w:pPr>
        <w:pStyle w:val="Lijstalinea"/>
        <w:numPr>
          <w:ilvl w:val="0"/>
          <w:numId w:val="37"/>
        </w:numPr>
        <w:rPr>
          <w:rFonts w:cs="Calibri"/>
          <w:szCs w:val="22"/>
        </w:rPr>
      </w:pPr>
      <w:r>
        <w:rPr>
          <w:rFonts w:cs="Calibri"/>
          <w:szCs w:val="22"/>
        </w:rPr>
        <w:t>Zorgt voor omstanders die ruimte moeten maken;</w:t>
      </w:r>
    </w:p>
    <w:p w14:paraId="2F2254BB" w14:textId="18F2F355" w:rsidR="000D232F" w:rsidRDefault="000D232F" w:rsidP="000D232F">
      <w:pPr>
        <w:pStyle w:val="Lijstalinea"/>
        <w:numPr>
          <w:ilvl w:val="0"/>
          <w:numId w:val="37"/>
        </w:numPr>
        <w:rPr>
          <w:rFonts w:cs="Calibri"/>
          <w:szCs w:val="22"/>
        </w:rPr>
      </w:pPr>
      <w:r>
        <w:rPr>
          <w:rFonts w:cs="Calibri"/>
          <w:szCs w:val="22"/>
        </w:rPr>
        <w:t>Stuurt de hulpverleners aan;</w:t>
      </w:r>
    </w:p>
    <w:p w14:paraId="46862B8A" w14:textId="6DC176B7" w:rsidR="000D232F" w:rsidRDefault="000D232F" w:rsidP="000D232F">
      <w:pPr>
        <w:pStyle w:val="Lijstalinea"/>
        <w:numPr>
          <w:ilvl w:val="0"/>
          <w:numId w:val="37"/>
        </w:numPr>
        <w:rPr>
          <w:rFonts w:cs="Calibri"/>
          <w:szCs w:val="22"/>
        </w:rPr>
      </w:pPr>
      <w:r>
        <w:rPr>
          <w:rFonts w:cs="Calibri"/>
          <w:szCs w:val="22"/>
        </w:rPr>
        <w:t>Laat hulpmiddelen (brancard, rolstoel, AED, verbandkoffer, etc.) halen;</w:t>
      </w:r>
    </w:p>
    <w:p w14:paraId="7F1F2427" w14:textId="76E84C0E" w:rsidR="000D232F" w:rsidRDefault="00740F04" w:rsidP="000D232F">
      <w:pPr>
        <w:pStyle w:val="Lijstalinea"/>
        <w:numPr>
          <w:ilvl w:val="0"/>
          <w:numId w:val="37"/>
        </w:numPr>
        <w:rPr>
          <w:rFonts w:cs="Calibri"/>
          <w:szCs w:val="22"/>
        </w:rPr>
      </w:pPr>
      <w:r>
        <w:rPr>
          <w:rFonts w:cs="Calibri"/>
          <w:szCs w:val="22"/>
        </w:rPr>
        <w:t>Verzekert zich ervan dat de hulpverlening veilig verloopt;</w:t>
      </w:r>
    </w:p>
    <w:p w14:paraId="3C7958D6" w14:textId="32354958" w:rsidR="00740F04" w:rsidRDefault="00740F04" w:rsidP="000D232F">
      <w:pPr>
        <w:pStyle w:val="Lijstalinea"/>
        <w:numPr>
          <w:ilvl w:val="0"/>
          <w:numId w:val="37"/>
        </w:numPr>
        <w:rPr>
          <w:rFonts w:cs="Calibri"/>
          <w:szCs w:val="22"/>
        </w:rPr>
      </w:pPr>
      <w:r>
        <w:rPr>
          <w:rFonts w:cs="Calibri"/>
          <w:szCs w:val="22"/>
        </w:rPr>
        <w:t>Informeert hulpdiensten;</w:t>
      </w:r>
    </w:p>
    <w:p w14:paraId="0BAF617E" w14:textId="3DC28539" w:rsidR="00740F04" w:rsidRDefault="00740F04" w:rsidP="000D232F">
      <w:pPr>
        <w:pStyle w:val="Lijstalinea"/>
        <w:numPr>
          <w:ilvl w:val="0"/>
          <w:numId w:val="37"/>
        </w:numPr>
        <w:rPr>
          <w:rFonts w:cs="Calibri"/>
          <w:szCs w:val="22"/>
        </w:rPr>
      </w:pPr>
      <w:r>
        <w:rPr>
          <w:rFonts w:cs="Calibri"/>
          <w:szCs w:val="22"/>
        </w:rPr>
        <w:t>Zorgt voor opvang van hulpdiensten;</w:t>
      </w:r>
    </w:p>
    <w:p w14:paraId="75487AE8" w14:textId="5529CC59" w:rsidR="00740F04" w:rsidRDefault="00740F04" w:rsidP="000D232F">
      <w:pPr>
        <w:pStyle w:val="Lijstalinea"/>
        <w:numPr>
          <w:ilvl w:val="0"/>
          <w:numId w:val="37"/>
        </w:numPr>
        <w:rPr>
          <w:rFonts w:cs="Calibri"/>
          <w:szCs w:val="22"/>
        </w:rPr>
      </w:pPr>
      <w:r>
        <w:rPr>
          <w:rFonts w:cs="Calibri"/>
          <w:szCs w:val="22"/>
        </w:rPr>
        <w:t>Overlegt bij bijzondere omstandigheden (ernstige situaties zoals reanimatie, onwelwordingen tijdens de bediening van sacramenten, etc.) de ouderling van dienst;</w:t>
      </w:r>
    </w:p>
    <w:p w14:paraId="4568D70B" w14:textId="40103915" w:rsidR="00740F04" w:rsidRDefault="00740F04" w:rsidP="000D232F">
      <w:pPr>
        <w:pStyle w:val="Lijstalinea"/>
        <w:numPr>
          <w:ilvl w:val="0"/>
          <w:numId w:val="37"/>
        </w:numPr>
        <w:rPr>
          <w:rFonts w:cs="Calibri"/>
          <w:szCs w:val="22"/>
        </w:rPr>
      </w:pPr>
      <w:r>
        <w:rPr>
          <w:rFonts w:cs="Calibri"/>
          <w:szCs w:val="22"/>
        </w:rPr>
        <w:t>Zorgt dat bij incidenten die het verloop van de kerkdienst verhinderen, dat de ouderling van dienst en/of voorganger worden geïnformeerd.</w:t>
      </w:r>
    </w:p>
    <w:p w14:paraId="0C0A73C1" w14:textId="77777777" w:rsidR="000D232F" w:rsidRDefault="000D232F" w:rsidP="000D232F">
      <w:pPr>
        <w:rPr>
          <w:rFonts w:cs="Calibri"/>
          <w:szCs w:val="22"/>
        </w:rPr>
      </w:pPr>
    </w:p>
    <w:p w14:paraId="30CA2202" w14:textId="55E32F2B" w:rsidR="000D232F" w:rsidRPr="000D232F" w:rsidRDefault="000D232F" w:rsidP="000D232F">
      <w:pPr>
        <w:rPr>
          <w:rFonts w:cs="Calibri"/>
          <w:szCs w:val="22"/>
        </w:rPr>
      </w:pPr>
      <w:r>
        <w:rPr>
          <w:rFonts w:cs="Calibri"/>
          <w:szCs w:val="22"/>
        </w:rPr>
        <w:t xml:space="preserve">Bij overige incidenten: </w:t>
      </w:r>
    </w:p>
    <w:p w14:paraId="5837E9C2" w14:textId="00535942" w:rsidR="00D45D0C" w:rsidRPr="005131E7" w:rsidRDefault="00D45D0C" w:rsidP="000D1F09">
      <w:pPr>
        <w:pStyle w:val="Lijstalinea"/>
        <w:numPr>
          <w:ilvl w:val="0"/>
          <w:numId w:val="4"/>
        </w:numPr>
        <w:rPr>
          <w:rFonts w:cs="Calibri"/>
          <w:szCs w:val="22"/>
        </w:rPr>
      </w:pPr>
      <w:r w:rsidRPr="005131E7">
        <w:rPr>
          <w:rFonts w:cs="Calibri"/>
          <w:szCs w:val="22"/>
        </w:rPr>
        <w:t>Ga naar de afgesproken plek (bijvoorbeeld</w:t>
      </w:r>
      <w:r w:rsidR="005131E7" w:rsidRPr="005131E7">
        <w:rPr>
          <w:rFonts w:cs="Calibri"/>
          <w:szCs w:val="22"/>
        </w:rPr>
        <w:t xml:space="preserve"> het</w:t>
      </w:r>
      <w:r w:rsidRPr="005131E7">
        <w:rPr>
          <w:rFonts w:cs="Calibri"/>
          <w:szCs w:val="22"/>
        </w:rPr>
        <w:t xml:space="preserve"> brandmeldpaneel)</w:t>
      </w:r>
      <w:r w:rsidR="000D232F">
        <w:rPr>
          <w:rFonts w:cs="Calibri"/>
          <w:szCs w:val="22"/>
        </w:rPr>
        <w:t>;</w:t>
      </w:r>
    </w:p>
    <w:p w14:paraId="35DFEA57" w14:textId="77777777" w:rsidR="005131E7" w:rsidRPr="005131E7" w:rsidRDefault="00D45D0C" w:rsidP="005131E7">
      <w:pPr>
        <w:pStyle w:val="Lijstalinea"/>
        <w:numPr>
          <w:ilvl w:val="0"/>
          <w:numId w:val="4"/>
        </w:numPr>
        <w:rPr>
          <w:rFonts w:cs="Calibri"/>
          <w:szCs w:val="22"/>
        </w:rPr>
      </w:pPr>
      <w:r w:rsidRPr="005131E7">
        <w:rPr>
          <w:rFonts w:cs="Calibri"/>
          <w:szCs w:val="22"/>
        </w:rPr>
        <w:t>Bereid de inzet voor: deel hesjes en communicatiemiddelen uit;</w:t>
      </w:r>
    </w:p>
    <w:p w14:paraId="5109155D" w14:textId="274148A6" w:rsidR="005131E7" w:rsidRDefault="00D45D0C" w:rsidP="005131E7">
      <w:pPr>
        <w:pStyle w:val="Lijstalinea"/>
        <w:numPr>
          <w:ilvl w:val="0"/>
          <w:numId w:val="4"/>
        </w:numPr>
        <w:rPr>
          <w:rFonts w:cs="Calibri"/>
          <w:szCs w:val="22"/>
        </w:rPr>
      </w:pPr>
      <w:r w:rsidRPr="005131E7">
        <w:rPr>
          <w:rFonts w:cs="Calibri"/>
          <w:szCs w:val="22"/>
        </w:rPr>
        <w:t>Verzamel feiten over het incident</w:t>
      </w:r>
      <w:r w:rsidR="000D232F">
        <w:rPr>
          <w:rFonts w:cs="Calibri"/>
          <w:szCs w:val="22"/>
        </w:rPr>
        <w:t>;</w:t>
      </w:r>
    </w:p>
    <w:p w14:paraId="6F97DD85" w14:textId="2DA7A40A" w:rsidR="00D45D0C" w:rsidRPr="005131E7" w:rsidRDefault="00D45D0C" w:rsidP="005131E7">
      <w:pPr>
        <w:pStyle w:val="Lijstalinea"/>
        <w:numPr>
          <w:ilvl w:val="0"/>
          <w:numId w:val="4"/>
        </w:numPr>
        <w:rPr>
          <w:rFonts w:cs="Calibri"/>
          <w:szCs w:val="22"/>
        </w:rPr>
      </w:pPr>
      <w:r w:rsidRPr="005131E7">
        <w:rPr>
          <w:rFonts w:cs="Calibri"/>
          <w:szCs w:val="22"/>
        </w:rPr>
        <w:lastRenderedPageBreak/>
        <w:t>Analyseer de feiten</w:t>
      </w:r>
      <w:r w:rsidR="000D232F">
        <w:rPr>
          <w:rFonts w:cs="Calibri"/>
          <w:szCs w:val="22"/>
        </w:rPr>
        <w:t xml:space="preserve">. </w:t>
      </w:r>
      <w:r w:rsidR="000D232F">
        <w:rPr>
          <w:rFonts w:cs="Calibri"/>
          <w:szCs w:val="22"/>
        </w:rPr>
        <w:t xml:space="preserve">Overleg met de ontruimingsleider en </w:t>
      </w:r>
      <w:r w:rsidR="00740F04">
        <w:rPr>
          <w:rFonts w:cs="Calibri"/>
          <w:szCs w:val="22"/>
        </w:rPr>
        <w:t xml:space="preserve">een </w:t>
      </w:r>
      <w:r w:rsidR="000D232F">
        <w:rPr>
          <w:rFonts w:cs="Calibri"/>
          <w:szCs w:val="22"/>
        </w:rPr>
        <w:t xml:space="preserve">BHV’er </w:t>
      </w:r>
      <w:r w:rsidR="000D232F">
        <w:rPr>
          <w:rFonts w:cs="Calibri"/>
          <w:szCs w:val="22"/>
        </w:rPr>
        <w:t xml:space="preserve">of </w:t>
      </w:r>
      <w:r w:rsidR="000D232F">
        <w:rPr>
          <w:rFonts w:cs="Calibri"/>
          <w:szCs w:val="22"/>
        </w:rPr>
        <w:t>ontruiming</w:t>
      </w:r>
      <w:r w:rsidR="000D232F">
        <w:rPr>
          <w:rFonts w:cs="Calibri"/>
          <w:szCs w:val="22"/>
        </w:rPr>
        <w:t xml:space="preserve"> noodzakelijk is</w:t>
      </w:r>
      <w:r w:rsidR="00B26CAB">
        <w:rPr>
          <w:rFonts w:cs="Calibri"/>
          <w:szCs w:val="22"/>
        </w:rPr>
        <w:t>. Indien de ploegleider een andere persoon is dan de koster, wordt de koster ook bij het overleg betrokken;</w:t>
      </w:r>
    </w:p>
    <w:p w14:paraId="5429680D" w14:textId="6409F2CE" w:rsidR="005131E7" w:rsidRDefault="005131E7" w:rsidP="000D1F09">
      <w:pPr>
        <w:pStyle w:val="Lijstalinea"/>
        <w:numPr>
          <w:ilvl w:val="0"/>
          <w:numId w:val="4"/>
        </w:numPr>
        <w:rPr>
          <w:rFonts w:cs="Calibri"/>
          <w:szCs w:val="22"/>
        </w:rPr>
      </w:pPr>
      <w:r>
        <w:rPr>
          <w:rFonts w:cs="Calibri"/>
          <w:szCs w:val="22"/>
        </w:rPr>
        <w:t>Geef</w:t>
      </w:r>
      <w:r w:rsidR="00740F04">
        <w:rPr>
          <w:rFonts w:cs="Calibri"/>
          <w:szCs w:val="22"/>
        </w:rPr>
        <w:t>,</w:t>
      </w:r>
      <w:r>
        <w:rPr>
          <w:rFonts w:cs="Calibri"/>
          <w:szCs w:val="22"/>
        </w:rPr>
        <w:t xml:space="preserve"> </w:t>
      </w:r>
      <w:r w:rsidR="00740F04">
        <w:rPr>
          <w:rFonts w:cs="Calibri"/>
          <w:szCs w:val="22"/>
        </w:rPr>
        <w:t xml:space="preserve">indien nodig, </w:t>
      </w:r>
      <w:r>
        <w:rPr>
          <w:rFonts w:cs="Calibri"/>
          <w:szCs w:val="22"/>
        </w:rPr>
        <w:t>opdracht tot verkenning aan BHV’ers;</w:t>
      </w:r>
    </w:p>
    <w:p w14:paraId="3325F4E9" w14:textId="4FE374DD" w:rsidR="005131E7" w:rsidRDefault="005131E7" w:rsidP="000D1F09">
      <w:pPr>
        <w:pStyle w:val="Lijstalinea"/>
        <w:numPr>
          <w:ilvl w:val="0"/>
          <w:numId w:val="4"/>
        </w:numPr>
        <w:rPr>
          <w:rFonts w:cs="Calibri"/>
          <w:szCs w:val="22"/>
        </w:rPr>
      </w:pPr>
      <w:r>
        <w:rPr>
          <w:rFonts w:cs="Calibri"/>
          <w:szCs w:val="22"/>
        </w:rPr>
        <w:t>Bepaal je inzetplan</w:t>
      </w:r>
      <w:r w:rsidR="00740F04">
        <w:rPr>
          <w:rFonts w:cs="Calibri"/>
          <w:szCs w:val="22"/>
        </w:rPr>
        <w:t xml:space="preserve"> en overleg met de ontruimingsleider over de veilige vluchtwegen</w:t>
      </w:r>
      <w:r>
        <w:rPr>
          <w:rFonts w:cs="Calibri"/>
          <w:szCs w:val="22"/>
        </w:rPr>
        <w:t>;</w:t>
      </w:r>
    </w:p>
    <w:p w14:paraId="0CF2D2A9" w14:textId="77777777" w:rsidR="00740F04" w:rsidRDefault="00740F04" w:rsidP="005131E7">
      <w:pPr>
        <w:pStyle w:val="Lijstalinea"/>
        <w:numPr>
          <w:ilvl w:val="0"/>
          <w:numId w:val="4"/>
        </w:numPr>
        <w:rPr>
          <w:rFonts w:cs="Calibri"/>
          <w:szCs w:val="22"/>
        </w:rPr>
      </w:pPr>
      <w:r>
        <w:rPr>
          <w:rFonts w:cs="Calibri"/>
          <w:szCs w:val="22"/>
        </w:rPr>
        <w:t xml:space="preserve">Laat de ontruimingsleider de kerkgangers (en BHV’ers) informeren met behulp van een ontruimingsinstructie. </w:t>
      </w:r>
    </w:p>
    <w:p w14:paraId="71D4A677" w14:textId="705A6006" w:rsidR="000D232F" w:rsidRDefault="000D232F" w:rsidP="005131E7">
      <w:pPr>
        <w:pStyle w:val="Lijstalinea"/>
        <w:numPr>
          <w:ilvl w:val="0"/>
          <w:numId w:val="4"/>
        </w:numPr>
        <w:rPr>
          <w:rFonts w:cs="Calibri"/>
          <w:szCs w:val="22"/>
        </w:rPr>
      </w:pPr>
      <w:r>
        <w:rPr>
          <w:rFonts w:cs="Calibri"/>
          <w:szCs w:val="22"/>
        </w:rPr>
        <w:t>Controleer of de inzet het beoogde effect heeft, stel zo nodig bij</w:t>
      </w:r>
      <w:r w:rsidR="00740F04">
        <w:rPr>
          <w:rFonts w:cs="Calibri"/>
          <w:szCs w:val="22"/>
        </w:rPr>
        <w:t xml:space="preserve">. Maak bij voorkeur gebruik van een grote geplastificeerde plattegrond waarop de ontwikkeling van de calamiteit </w:t>
      </w:r>
      <w:r w:rsidR="00B26CAB">
        <w:rPr>
          <w:rFonts w:cs="Calibri"/>
          <w:szCs w:val="22"/>
        </w:rPr>
        <w:t xml:space="preserve">en </w:t>
      </w:r>
      <w:r w:rsidR="00B26CAB">
        <w:rPr>
          <w:rFonts w:cs="Calibri"/>
          <w:szCs w:val="22"/>
        </w:rPr>
        <w:t xml:space="preserve">de voortgang van de ontruiming </w:t>
      </w:r>
      <w:r w:rsidR="00740F04">
        <w:rPr>
          <w:rFonts w:cs="Calibri"/>
          <w:szCs w:val="22"/>
        </w:rPr>
        <w:t>wordt bijgehouden</w:t>
      </w:r>
      <w:r w:rsidR="00B26CAB">
        <w:rPr>
          <w:rFonts w:cs="Calibri"/>
          <w:szCs w:val="22"/>
        </w:rPr>
        <w:t>.</w:t>
      </w:r>
    </w:p>
    <w:p w14:paraId="4ACFFBE0" w14:textId="09BE8672" w:rsidR="00B26CAB" w:rsidRDefault="00B26CAB" w:rsidP="00B26CAB">
      <w:pPr>
        <w:pStyle w:val="Lijstalinea"/>
        <w:rPr>
          <w:rFonts w:cs="Calibri"/>
          <w:szCs w:val="22"/>
        </w:rPr>
      </w:pPr>
      <w:r>
        <w:rPr>
          <w:rFonts w:cs="Calibri"/>
          <w:szCs w:val="22"/>
        </w:rPr>
        <w:t>Als BHV’ers zich na het uitvoeren van de opdracht op de taakkaart zich melden voor een nieuwe opdracht, geef dan een nieuwe opdracht (ruimtes controleren, assisteren bij het ontruimen van de crèche, het bestrijden van een brand, kerkgangers op de verzamelplaats bij elkaar houden, etc.);</w:t>
      </w:r>
    </w:p>
    <w:p w14:paraId="21F51F30" w14:textId="37A036B0" w:rsidR="000D232F" w:rsidRDefault="000D232F" w:rsidP="005131E7">
      <w:pPr>
        <w:pStyle w:val="Lijstalinea"/>
        <w:numPr>
          <w:ilvl w:val="0"/>
          <w:numId w:val="4"/>
        </w:numPr>
        <w:rPr>
          <w:rFonts w:cs="Calibri"/>
          <w:szCs w:val="22"/>
        </w:rPr>
      </w:pPr>
      <w:r>
        <w:rPr>
          <w:rFonts w:cs="Calibri"/>
          <w:szCs w:val="22"/>
        </w:rPr>
        <w:t>Informeer de hulpdiensten;</w:t>
      </w:r>
    </w:p>
    <w:p w14:paraId="48CC9FAE" w14:textId="298E6F3D" w:rsidR="00740F04" w:rsidRDefault="00740F04" w:rsidP="005131E7">
      <w:pPr>
        <w:pStyle w:val="Lijstalinea"/>
        <w:numPr>
          <w:ilvl w:val="0"/>
          <w:numId w:val="4"/>
        </w:numPr>
        <w:rPr>
          <w:rFonts w:cs="Calibri"/>
          <w:szCs w:val="22"/>
        </w:rPr>
      </w:pPr>
      <w:r>
        <w:rPr>
          <w:rFonts w:cs="Calibri"/>
          <w:szCs w:val="22"/>
        </w:rPr>
        <w:t>Draag informatie over aan hulpdiensten;</w:t>
      </w:r>
    </w:p>
    <w:p w14:paraId="7F4ED6A2" w14:textId="0C42B66A" w:rsidR="000D232F" w:rsidRDefault="000D232F" w:rsidP="005131E7">
      <w:pPr>
        <w:pStyle w:val="Lijstalinea"/>
        <w:numPr>
          <w:ilvl w:val="0"/>
          <w:numId w:val="4"/>
        </w:numPr>
        <w:rPr>
          <w:rFonts w:cs="Calibri"/>
          <w:szCs w:val="22"/>
        </w:rPr>
      </w:pPr>
      <w:r>
        <w:rPr>
          <w:rFonts w:cs="Calibri"/>
          <w:szCs w:val="22"/>
        </w:rPr>
        <w:t>Handel het incident af volgens de geldende procedures. Evalueer.</w:t>
      </w:r>
    </w:p>
    <w:p w14:paraId="6438DBE0" w14:textId="77777777" w:rsidR="000D1F09" w:rsidRPr="005131E7" w:rsidRDefault="000D1F09" w:rsidP="000D1F09">
      <w:pPr>
        <w:rPr>
          <w:rFonts w:cs="Calibri"/>
          <w:szCs w:val="22"/>
        </w:rPr>
      </w:pPr>
    </w:p>
    <w:p w14:paraId="74581C87" w14:textId="77777777" w:rsidR="000D1F09" w:rsidRPr="005131E7" w:rsidRDefault="000D1F09" w:rsidP="007E367C">
      <w:pPr>
        <w:pStyle w:val="Kop2"/>
        <w:numPr>
          <w:ilvl w:val="0"/>
          <w:numId w:val="45"/>
        </w:numPr>
      </w:pPr>
      <w:r w:rsidRPr="005131E7">
        <w:t>Ontruimingsleider</w:t>
      </w:r>
    </w:p>
    <w:p w14:paraId="734B666B" w14:textId="25FA3908" w:rsidR="000D1F09" w:rsidRDefault="000D1F09" w:rsidP="000D1F09">
      <w:pPr>
        <w:pStyle w:val="Lijstalinea"/>
        <w:numPr>
          <w:ilvl w:val="0"/>
          <w:numId w:val="8"/>
        </w:numPr>
        <w:jc w:val="both"/>
        <w:rPr>
          <w:rFonts w:cs="Calibri"/>
          <w:szCs w:val="22"/>
        </w:rPr>
      </w:pPr>
      <w:r w:rsidRPr="005131E7">
        <w:rPr>
          <w:rFonts w:cs="Calibri"/>
          <w:szCs w:val="22"/>
        </w:rPr>
        <w:t xml:space="preserve">Overleg met </w:t>
      </w:r>
      <w:r w:rsidR="00B26CAB">
        <w:rPr>
          <w:rFonts w:cs="Calibri"/>
          <w:szCs w:val="22"/>
        </w:rPr>
        <w:t>ploegleider BHV</w:t>
      </w:r>
      <w:r w:rsidRPr="005131E7">
        <w:rPr>
          <w:rFonts w:cs="Calibri"/>
          <w:szCs w:val="22"/>
        </w:rPr>
        <w:t xml:space="preserve"> en </w:t>
      </w:r>
      <w:r w:rsidR="00B26CAB">
        <w:rPr>
          <w:rFonts w:cs="Calibri"/>
          <w:szCs w:val="22"/>
        </w:rPr>
        <w:t>BHV’er</w:t>
      </w:r>
      <w:r w:rsidRPr="005131E7">
        <w:rPr>
          <w:rFonts w:cs="Calibri"/>
          <w:szCs w:val="22"/>
        </w:rPr>
        <w:t xml:space="preserve"> en maak een inschatting van de mate van dreiging van het incident;</w:t>
      </w:r>
    </w:p>
    <w:p w14:paraId="35B16763" w14:textId="221193B8" w:rsidR="00B26CAB" w:rsidRDefault="00B26CAB" w:rsidP="00B26CAB">
      <w:pPr>
        <w:pStyle w:val="Lijstalinea"/>
        <w:numPr>
          <w:ilvl w:val="0"/>
          <w:numId w:val="8"/>
        </w:numPr>
        <w:rPr>
          <w:rFonts w:cs="Calibri"/>
          <w:szCs w:val="22"/>
        </w:rPr>
      </w:pPr>
      <w:r>
        <w:rPr>
          <w:rFonts w:cs="Calibri"/>
          <w:szCs w:val="22"/>
        </w:rPr>
        <w:t>Kijk samen met de ploegleider</w:t>
      </w:r>
      <w:r>
        <w:rPr>
          <w:rFonts w:cs="Calibri"/>
          <w:szCs w:val="22"/>
        </w:rPr>
        <w:t xml:space="preserve"> </w:t>
      </w:r>
      <w:r>
        <w:rPr>
          <w:rFonts w:cs="Calibri"/>
          <w:szCs w:val="22"/>
        </w:rPr>
        <w:t>BHV naar het</w:t>
      </w:r>
      <w:r>
        <w:rPr>
          <w:rFonts w:cs="Calibri"/>
          <w:szCs w:val="22"/>
        </w:rPr>
        <w:t xml:space="preserve"> inzetplan en overleg over de veilige vluchtwegen;</w:t>
      </w:r>
    </w:p>
    <w:p w14:paraId="06D50870" w14:textId="576A4D0C" w:rsidR="00B26CAB" w:rsidRPr="005131E7" w:rsidRDefault="00B26CAB" w:rsidP="00B26CAB">
      <w:pPr>
        <w:pStyle w:val="Lijstalinea"/>
        <w:numPr>
          <w:ilvl w:val="0"/>
          <w:numId w:val="8"/>
        </w:numPr>
        <w:jc w:val="both"/>
        <w:rPr>
          <w:rFonts w:cs="Calibri"/>
          <w:szCs w:val="22"/>
        </w:rPr>
      </w:pPr>
      <w:r>
        <w:rPr>
          <w:rFonts w:cs="Calibri"/>
          <w:szCs w:val="22"/>
        </w:rPr>
        <w:t xml:space="preserve">Informeer </w:t>
      </w:r>
      <w:r>
        <w:rPr>
          <w:rFonts w:cs="Calibri"/>
          <w:szCs w:val="22"/>
        </w:rPr>
        <w:t xml:space="preserve">de kerkgangers (en BHV’ers) met behulp van </w:t>
      </w:r>
      <w:r>
        <w:rPr>
          <w:rFonts w:cs="Calibri"/>
          <w:szCs w:val="22"/>
        </w:rPr>
        <w:t xml:space="preserve">de </w:t>
      </w:r>
      <w:r>
        <w:rPr>
          <w:rFonts w:cs="Calibri"/>
          <w:szCs w:val="22"/>
        </w:rPr>
        <w:t>ontruimingsinstructie</w:t>
      </w:r>
      <w:r>
        <w:rPr>
          <w:rFonts w:cs="Calibri"/>
          <w:szCs w:val="22"/>
        </w:rPr>
        <w:t xml:space="preserve"> vanaf de kansel;</w:t>
      </w:r>
    </w:p>
    <w:p w14:paraId="0D71049D" w14:textId="77777777" w:rsidR="00B26CAB" w:rsidRDefault="00B26CAB" w:rsidP="000D1F09">
      <w:pPr>
        <w:pStyle w:val="Lijstalinea"/>
        <w:numPr>
          <w:ilvl w:val="0"/>
          <w:numId w:val="8"/>
        </w:numPr>
        <w:jc w:val="both"/>
        <w:rPr>
          <w:rFonts w:cs="Calibri"/>
          <w:szCs w:val="22"/>
        </w:rPr>
      </w:pPr>
      <w:r>
        <w:rPr>
          <w:rFonts w:cs="Calibri"/>
          <w:szCs w:val="22"/>
        </w:rPr>
        <w:t xml:space="preserve">Stuur kerkgangers tijdens de ontruiming aan; </w:t>
      </w:r>
    </w:p>
    <w:p w14:paraId="2C2B1AF7" w14:textId="6B30F1E8" w:rsidR="000D1F09" w:rsidRPr="005131E7" w:rsidRDefault="000D1F09" w:rsidP="000D1F09">
      <w:pPr>
        <w:pStyle w:val="Lijstalinea"/>
        <w:numPr>
          <w:ilvl w:val="0"/>
          <w:numId w:val="8"/>
        </w:numPr>
        <w:jc w:val="both"/>
        <w:rPr>
          <w:rFonts w:cs="Calibri"/>
          <w:szCs w:val="22"/>
        </w:rPr>
      </w:pPr>
      <w:r w:rsidRPr="005131E7">
        <w:rPr>
          <w:rFonts w:cs="Calibri"/>
          <w:szCs w:val="22"/>
        </w:rPr>
        <w:t xml:space="preserve">Informeer </w:t>
      </w:r>
      <w:r w:rsidR="00B26CAB">
        <w:rPr>
          <w:rFonts w:cs="Calibri"/>
          <w:szCs w:val="22"/>
        </w:rPr>
        <w:t xml:space="preserve">de ploegleider BHV </w:t>
      </w:r>
      <w:r w:rsidRPr="005131E7">
        <w:rPr>
          <w:rFonts w:cs="Calibri"/>
          <w:szCs w:val="22"/>
        </w:rPr>
        <w:t>over de ontwikkeling van de ontruiming en verdere bijzonderheden.</w:t>
      </w:r>
    </w:p>
    <w:p w14:paraId="468AE311" w14:textId="77777777" w:rsidR="000D1F09" w:rsidRPr="005131E7" w:rsidRDefault="000D1F09" w:rsidP="000D1F09">
      <w:pPr>
        <w:jc w:val="both"/>
        <w:rPr>
          <w:rFonts w:cs="Calibri"/>
          <w:szCs w:val="22"/>
        </w:rPr>
      </w:pPr>
    </w:p>
    <w:p w14:paraId="5935EB53" w14:textId="77777777" w:rsidR="000D1F09" w:rsidRPr="005131E7" w:rsidRDefault="000D1F09" w:rsidP="007E367C">
      <w:pPr>
        <w:pStyle w:val="Kop2"/>
        <w:numPr>
          <w:ilvl w:val="0"/>
          <w:numId w:val="46"/>
        </w:numPr>
      </w:pPr>
      <w:r w:rsidRPr="005131E7">
        <w:t>BHV’er</w:t>
      </w:r>
    </w:p>
    <w:p w14:paraId="0491BB6D" w14:textId="4E05BFBD" w:rsidR="000D1F09" w:rsidRPr="005131E7" w:rsidRDefault="000D1F09" w:rsidP="000D1F09">
      <w:pPr>
        <w:pStyle w:val="Geenafstand"/>
        <w:numPr>
          <w:ilvl w:val="0"/>
          <w:numId w:val="10"/>
        </w:numPr>
        <w:rPr>
          <w:rFonts w:ascii="Calibri" w:hAnsi="Calibri" w:cs="Calibri"/>
          <w:color w:val="auto"/>
          <w:sz w:val="22"/>
          <w:szCs w:val="22"/>
        </w:rPr>
      </w:pPr>
      <w:bookmarkStart w:id="2" w:name="_Hlk200809336"/>
      <w:r w:rsidRPr="005131E7">
        <w:rPr>
          <w:rFonts w:ascii="Calibri" w:hAnsi="Calibri" w:cs="Calibri"/>
          <w:color w:val="auto"/>
          <w:sz w:val="22"/>
          <w:szCs w:val="22"/>
        </w:rPr>
        <w:t xml:space="preserve">Maak je herkenbaar door het dragen van </w:t>
      </w:r>
      <w:r w:rsidR="003029C1">
        <w:rPr>
          <w:rFonts w:ascii="Calibri" w:hAnsi="Calibri" w:cs="Calibri"/>
          <w:color w:val="auto"/>
          <w:sz w:val="22"/>
          <w:szCs w:val="22"/>
        </w:rPr>
        <w:t>een veiligheids</w:t>
      </w:r>
      <w:r w:rsidRPr="005131E7">
        <w:rPr>
          <w:rFonts w:ascii="Calibri" w:hAnsi="Calibri" w:cs="Calibri"/>
          <w:color w:val="auto"/>
          <w:sz w:val="22"/>
          <w:szCs w:val="22"/>
        </w:rPr>
        <w:t>hesje;</w:t>
      </w:r>
    </w:p>
    <w:p w14:paraId="65D00A21" w14:textId="77777777" w:rsidR="000D1F09" w:rsidRPr="005131E7" w:rsidRDefault="000D1F09" w:rsidP="000D1F09">
      <w:pPr>
        <w:pStyle w:val="Geenafstand"/>
        <w:numPr>
          <w:ilvl w:val="0"/>
          <w:numId w:val="10"/>
        </w:numPr>
        <w:rPr>
          <w:rFonts w:ascii="Calibri" w:hAnsi="Calibri" w:cs="Calibri"/>
          <w:color w:val="auto"/>
          <w:sz w:val="22"/>
          <w:szCs w:val="22"/>
        </w:rPr>
      </w:pPr>
      <w:r w:rsidRPr="005131E7">
        <w:rPr>
          <w:rFonts w:ascii="Calibri" w:hAnsi="Calibri" w:cs="Calibri"/>
          <w:color w:val="auto"/>
          <w:sz w:val="22"/>
          <w:szCs w:val="22"/>
        </w:rPr>
        <w:t>Begeef je tijdens de ontruimingsinstructie naar de voor jou betreffende (nood)uitgang en sta aan de binnenzijde van de deur, zodat er zicht blijft op de kerkzaal. Als een uitgang niet gebruikt mag worden, zorg je dat niemand door die deur kan;</w:t>
      </w:r>
    </w:p>
    <w:p w14:paraId="79218367" w14:textId="77777777" w:rsidR="000D1F09" w:rsidRPr="005131E7" w:rsidRDefault="000D1F09" w:rsidP="000D1F09">
      <w:pPr>
        <w:pStyle w:val="Geenafstand"/>
        <w:numPr>
          <w:ilvl w:val="0"/>
          <w:numId w:val="10"/>
        </w:numPr>
        <w:rPr>
          <w:rFonts w:ascii="Calibri" w:hAnsi="Calibri" w:cs="Calibri"/>
          <w:color w:val="auto"/>
          <w:sz w:val="22"/>
          <w:szCs w:val="22"/>
        </w:rPr>
      </w:pPr>
      <w:r w:rsidRPr="005131E7">
        <w:rPr>
          <w:rFonts w:ascii="Calibri" w:hAnsi="Calibri" w:cs="Calibri"/>
          <w:color w:val="auto"/>
          <w:sz w:val="22"/>
          <w:szCs w:val="22"/>
        </w:rPr>
        <w:t>Verleen indien nodig hulp aan minder validen en ouderen. Laat je hierbij door anderen helpen;</w:t>
      </w:r>
    </w:p>
    <w:p w14:paraId="15BB0A72" w14:textId="29839883" w:rsidR="000D1F09" w:rsidRPr="005131E7" w:rsidRDefault="000D1F09" w:rsidP="000D1F09">
      <w:pPr>
        <w:pStyle w:val="Geenafstand"/>
        <w:numPr>
          <w:ilvl w:val="0"/>
          <w:numId w:val="10"/>
        </w:numPr>
        <w:rPr>
          <w:rFonts w:ascii="Calibri" w:hAnsi="Calibri" w:cs="Calibri"/>
          <w:color w:val="auto"/>
          <w:sz w:val="22"/>
          <w:szCs w:val="22"/>
        </w:rPr>
      </w:pPr>
      <w:r w:rsidRPr="005131E7">
        <w:rPr>
          <w:rFonts w:ascii="Calibri" w:hAnsi="Calibri" w:cs="Calibri"/>
          <w:color w:val="auto"/>
          <w:sz w:val="22"/>
          <w:szCs w:val="22"/>
        </w:rPr>
        <w:t xml:space="preserve">Verleen indien nodig eerste hulp. Laat in dat geval altijd de </w:t>
      </w:r>
      <w:r w:rsidR="003029C1">
        <w:rPr>
          <w:rFonts w:ascii="Calibri" w:hAnsi="Calibri" w:cs="Calibri"/>
          <w:color w:val="auto"/>
          <w:sz w:val="22"/>
          <w:szCs w:val="22"/>
        </w:rPr>
        <w:t xml:space="preserve">ploegleider-BHV </w:t>
      </w:r>
      <w:r w:rsidRPr="005131E7">
        <w:rPr>
          <w:rFonts w:ascii="Calibri" w:hAnsi="Calibri" w:cs="Calibri"/>
          <w:color w:val="auto"/>
          <w:sz w:val="22"/>
          <w:szCs w:val="22"/>
        </w:rPr>
        <w:t>informeren;</w:t>
      </w:r>
    </w:p>
    <w:p w14:paraId="01B237CF" w14:textId="2B742E26" w:rsidR="000D1F09" w:rsidRPr="003029C1" w:rsidRDefault="003029C1" w:rsidP="003029C1">
      <w:pPr>
        <w:pStyle w:val="Geenafstand"/>
        <w:numPr>
          <w:ilvl w:val="0"/>
          <w:numId w:val="10"/>
        </w:numPr>
        <w:rPr>
          <w:rFonts w:ascii="Calibri" w:hAnsi="Calibri" w:cs="Calibri"/>
          <w:color w:val="auto"/>
          <w:sz w:val="22"/>
          <w:szCs w:val="22"/>
        </w:rPr>
      </w:pPr>
      <w:r w:rsidRPr="003029C1">
        <w:rPr>
          <w:rFonts w:ascii="Calibri" w:hAnsi="Calibri" w:cs="Calibri"/>
          <w:color w:val="auto"/>
          <w:sz w:val="22"/>
          <w:szCs w:val="22"/>
        </w:rPr>
        <w:t xml:space="preserve">Voer je taken uit volgens de taakkaart. </w:t>
      </w:r>
      <w:r w:rsidR="000D1F09" w:rsidRPr="003029C1">
        <w:rPr>
          <w:rFonts w:ascii="Calibri" w:hAnsi="Calibri" w:cs="Calibri"/>
          <w:color w:val="auto"/>
          <w:sz w:val="22"/>
          <w:szCs w:val="22"/>
        </w:rPr>
        <w:t>Trek bij de ontruiming samen met een andere BHV’er op;</w:t>
      </w:r>
    </w:p>
    <w:p w14:paraId="2D13BD0B" w14:textId="568AA794" w:rsidR="000D1F09" w:rsidRPr="005131E7" w:rsidRDefault="000D1F09" w:rsidP="000D1F09">
      <w:pPr>
        <w:pStyle w:val="Geenafstand"/>
        <w:numPr>
          <w:ilvl w:val="0"/>
          <w:numId w:val="10"/>
        </w:numPr>
        <w:rPr>
          <w:rFonts w:ascii="Calibri" w:hAnsi="Calibri" w:cs="Calibri"/>
          <w:sz w:val="22"/>
          <w:szCs w:val="22"/>
        </w:rPr>
      </w:pPr>
      <w:r w:rsidRPr="005131E7">
        <w:rPr>
          <w:rFonts w:ascii="Calibri" w:hAnsi="Calibri" w:cs="Calibri"/>
          <w:color w:val="auto"/>
          <w:sz w:val="22"/>
          <w:szCs w:val="22"/>
        </w:rPr>
        <w:t xml:space="preserve">Meldt je na afronding </w:t>
      </w:r>
      <w:r w:rsidRPr="005131E7">
        <w:rPr>
          <w:rFonts w:ascii="Calibri" w:hAnsi="Calibri" w:cs="Calibri"/>
          <w:sz w:val="22"/>
          <w:szCs w:val="22"/>
        </w:rPr>
        <w:t xml:space="preserve">van je taken bij de </w:t>
      </w:r>
      <w:r w:rsidR="003029C1">
        <w:rPr>
          <w:rFonts w:ascii="Calibri" w:hAnsi="Calibri" w:cs="Calibri"/>
          <w:sz w:val="22"/>
          <w:szCs w:val="22"/>
        </w:rPr>
        <w:t>ploegleider en informeer</w:t>
      </w:r>
      <w:r w:rsidRPr="005131E7">
        <w:rPr>
          <w:rFonts w:ascii="Calibri" w:hAnsi="Calibri" w:cs="Calibri"/>
          <w:sz w:val="22"/>
          <w:szCs w:val="22"/>
        </w:rPr>
        <w:t xml:space="preserve"> of je nog een taak kan uitvoeren.</w:t>
      </w:r>
    </w:p>
    <w:bookmarkEnd w:id="2"/>
    <w:p w14:paraId="6F3B879F" w14:textId="77777777" w:rsidR="000D1F09" w:rsidRPr="005131E7" w:rsidRDefault="000D1F09" w:rsidP="000D1F09">
      <w:pPr>
        <w:jc w:val="both"/>
        <w:rPr>
          <w:rFonts w:cs="Calibri"/>
          <w:szCs w:val="22"/>
        </w:rPr>
      </w:pPr>
    </w:p>
    <w:p w14:paraId="59CEBF7E" w14:textId="77777777" w:rsidR="000D1F09" w:rsidRPr="005131E7" w:rsidRDefault="000D1F09" w:rsidP="007E367C">
      <w:pPr>
        <w:pStyle w:val="Kop2"/>
        <w:numPr>
          <w:ilvl w:val="0"/>
          <w:numId w:val="47"/>
        </w:numPr>
      </w:pPr>
      <w:r w:rsidRPr="005131E7">
        <w:t>BHV’er (brandbestrijdingsploeg)</w:t>
      </w:r>
    </w:p>
    <w:p w14:paraId="6B9531CB" w14:textId="77777777" w:rsidR="000D1F09" w:rsidRPr="005131E7" w:rsidRDefault="000D1F09" w:rsidP="000D1F09">
      <w:pPr>
        <w:pStyle w:val="Lijstalinea"/>
        <w:numPr>
          <w:ilvl w:val="0"/>
          <w:numId w:val="11"/>
        </w:numPr>
        <w:jc w:val="both"/>
        <w:rPr>
          <w:rFonts w:cs="Calibri"/>
          <w:szCs w:val="22"/>
        </w:rPr>
      </w:pPr>
      <w:r w:rsidRPr="005131E7">
        <w:rPr>
          <w:rFonts w:cs="Calibri"/>
          <w:szCs w:val="22"/>
        </w:rPr>
        <w:t>Meldt je zo spoedig mogelijk bij het brandmeldpaneel bij het horen van de slow-whoop. Indien de slow-whoop niet is gehoord, verlaat dan de kerkzaal tijdens de ontruimingsinstructie en meld je bij het brandmeldpaneel;</w:t>
      </w:r>
    </w:p>
    <w:p w14:paraId="55A41D99" w14:textId="4D548825" w:rsidR="000D1F09" w:rsidRPr="005131E7" w:rsidRDefault="000D1F09" w:rsidP="000D1F09">
      <w:pPr>
        <w:pStyle w:val="Lijstalinea"/>
        <w:numPr>
          <w:ilvl w:val="0"/>
          <w:numId w:val="11"/>
        </w:numPr>
        <w:jc w:val="both"/>
        <w:rPr>
          <w:rFonts w:cs="Calibri"/>
          <w:szCs w:val="22"/>
        </w:rPr>
      </w:pPr>
      <w:r w:rsidRPr="005131E7">
        <w:rPr>
          <w:rFonts w:cs="Calibri"/>
          <w:szCs w:val="22"/>
        </w:rPr>
        <w:t>Maak jezelf herkenbaar door het dragen van</w:t>
      </w:r>
      <w:r w:rsidR="003029C1">
        <w:rPr>
          <w:rFonts w:cs="Calibri"/>
          <w:szCs w:val="22"/>
        </w:rPr>
        <w:t xml:space="preserve"> een veiligheids</w:t>
      </w:r>
      <w:r w:rsidRPr="005131E7">
        <w:rPr>
          <w:rFonts w:cs="Calibri"/>
          <w:szCs w:val="22"/>
        </w:rPr>
        <w:t>hesje;</w:t>
      </w:r>
    </w:p>
    <w:p w14:paraId="1410634E" w14:textId="32CDDBEA" w:rsidR="000D1F09" w:rsidRPr="005131E7" w:rsidRDefault="000D1F09" w:rsidP="000D1F09">
      <w:pPr>
        <w:pStyle w:val="Lijstalinea"/>
        <w:numPr>
          <w:ilvl w:val="0"/>
          <w:numId w:val="11"/>
        </w:numPr>
        <w:jc w:val="both"/>
        <w:rPr>
          <w:rFonts w:cs="Calibri"/>
          <w:szCs w:val="22"/>
        </w:rPr>
      </w:pPr>
      <w:r w:rsidRPr="005131E7">
        <w:rPr>
          <w:rFonts w:cs="Calibri"/>
          <w:szCs w:val="22"/>
        </w:rPr>
        <w:t xml:space="preserve">Volg de instructies van de </w:t>
      </w:r>
      <w:r w:rsidR="003029C1">
        <w:rPr>
          <w:rFonts w:cs="Calibri"/>
          <w:szCs w:val="22"/>
        </w:rPr>
        <w:t>ploegleider</w:t>
      </w:r>
      <w:r w:rsidRPr="005131E7">
        <w:rPr>
          <w:rFonts w:cs="Calibri"/>
          <w:szCs w:val="22"/>
        </w:rPr>
        <w:t xml:space="preserve"> en probeer de brand te blussen door gebruik te maken van de hiervoor bedoelde brandbestrijdingsmiddelen (samen met collega hulpverlener);</w:t>
      </w:r>
    </w:p>
    <w:p w14:paraId="53BE7051" w14:textId="09F90EC5" w:rsidR="000D1F09" w:rsidRDefault="000D1F09" w:rsidP="000D1F09">
      <w:pPr>
        <w:pStyle w:val="Lijstalinea"/>
        <w:numPr>
          <w:ilvl w:val="0"/>
          <w:numId w:val="11"/>
        </w:numPr>
        <w:jc w:val="both"/>
        <w:rPr>
          <w:rFonts w:cs="Calibri"/>
          <w:szCs w:val="22"/>
        </w:rPr>
      </w:pPr>
      <w:r w:rsidRPr="005131E7">
        <w:rPr>
          <w:rFonts w:cs="Calibri"/>
          <w:szCs w:val="22"/>
        </w:rPr>
        <w:t xml:space="preserve">Meldt bijzonderheden bij </w:t>
      </w:r>
      <w:r w:rsidR="003029C1">
        <w:rPr>
          <w:rFonts w:cs="Calibri"/>
          <w:szCs w:val="22"/>
        </w:rPr>
        <w:t xml:space="preserve">de ploegleider </w:t>
      </w:r>
      <w:r w:rsidRPr="005131E7">
        <w:rPr>
          <w:rFonts w:cs="Calibri"/>
          <w:szCs w:val="22"/>
        </w:rPr>
        <w:t>BHV.</w:t>
      </w:r>
    </w:p>
    <w:p w14:paraId="1EDFDA22" w14:textId="77777777" w:rsidR="007E367C" w:rsidRDefault="007E367C" w:rsidP="007E367C">
      <w:pPr>
        <w:jc w:val="both"/>
        <w:rPr>
          <w:rFonts w:cs="Calibri"/>
          <w:szCs w:val="22"/>
        </w:rPr>
      </w:pPr>
    </w:p>
    <w:p w14:paraId="0FF790DC" w14:textId="2EDFB451" w:rsidR="007E367C" w:rsidRDefault="007E367C" w:rsidP="007E367C">
      <w:pPr>
        <w:pStyle w:val="Kop2"/>
        <w:numPr>
          <w:ilvl w:val="0"/>
          <w:numId w:val="47"/>
        </w:numPr>
      </w:pPr>
      <w:r>
        <w:lastRenderedPageBreak/>
        <w:t>Ontruimer</w:t>
      </w:r>
    </w:p>
    <w:p w14:paraId="277D680E" w14:textId="77777777" w:rsidR="007E367C" w:rsidRPr="007E367C" w:rsidRDefault="007E367C" w:rsidP="007E367C">
      <w:pPr>
        <w:pStyle w:val="Lijstalinea"/>
        <w:numPr>
          <w:ilvl w:val="0"/>
          <w:numId w:val="52"/>
        </w:numPr>
        <w:jc w:val="both"/>
        <w:rPr>
          <w:rFonts w:cs="Calibri"/>
          <w:szCs w:val="22"/>
        </w:rPr>
      </w:pPr>
      <w:r w:rsidRPr="007E367C">
        <w:rPr>
          <w:rFonts w:cs="Calibri"/>
          <w:szCs w:val="22"/>
        </w:rPr>
        <w:t>Maak je herkenbaar door het dragen van een veiligheidshesje;</w:t>
      </w:r>
    </w:p>
    <w:p w14:paraId="110D970A" w14:textId="77777777" w:rsidR="007E367C" w:rsidRPr="007E367C" w:rsidRDefault="007E367C" w:rsidP="007E367C">
      <w:pPr>
        <w:pStyle w:val="Lijstalinea"/>
        <w:numPr>
          <w:ilvl w:val="0"/>
          <w:numId w:val="52"/>
        </w:numPr>
        <w:jc w:val="both"/>
        <w:rPr>
          <w:rFonts w:cs="Calibri"/>
          <w:szCs w:val="22"/>
        </w:rPr>
      </w:pPr>
      <w:r w:rsidRPr="007E367C">
        <w:rPr>
          <w:rFonts w:cs="Calibri"/>
          <w:szCs w:val="22"/>
        </w:rPr>
        <w:t>Begeef je tijdens de ontruimingsinstructie naar de voor jou betreffende (nood)uitgang en sta aan de binnenzijde van de deur, zodat er zicht blijft op de kerkzaal. Als een uitgang niet gebruikt mag worden, zorg je dat niemand door die deur kan;</w:t>
      </w:r>
    </w:p>
    <w:p w14:paraId="516805B7" w14:textId="77777777" w:rsidR="007E367C" w:rsidRPr="007E367C" w:rsidRDefault="007E367C" w:rsidP="007E367C">
      <w:pPr>
        <w:pStyle w:val="Lijstalinea"/>
        <w:numPr>
          <w:ilvl w:val="0"/>
          <w:numId w:val="52"/>
        </w:numPr>
        <w:jc w:val="both"/>
        <w:rPr>
          <w:rFonts w:cs="Calibri"/>
          <w:szCs w:val="22"/>
        </w:rPr>
      </w:pPr>
      <w:r w:rsidRPr="007E367C">
        <w:rPr>
          <w:rFonts w:cs="Calibri"/>
          <w:szCs w:val="22"/>
        </w:rPr>
        <w:t>Verleen indien nodig hulp aan minder validen en ouderen. Laat je hierbij door anderen helpen;</w:t>
      </w:r>
    </w:p>
    <w:p w14:paraId="6707F91A" w14:textId="77777777" w:rsidR="007E367C" w:rsidRPr="007E367C" w:rsidRDefault="007E367C" w:rsidP="007E367C">
      <w:pPr>
        <w:pStyle w:val="Lijstalinea"/>
        <w:numPr>
          <w:ilvl w:val="0"/>
          <w:numId w:val="52"/>
        </w:numPr>
        <w:jc w:val="both"/>
        <w:rPr>
          <w:rFonts w:cs="Calibri"/>
          <w:szCs w:val="22"/>
        </w:rPr>
      </w:pPr>
      <w:r w:rsidRPr="007E367C">
        <w:rPr>
          <w:rFonts w:cs="Calibri"/>
          <w:szCs w:val="22"/>
        </w:rPr>
        <w:t>Voer je taken uit volgens de taakkaart. Trek bij de ontruiming samen met een andere BHV’er op;</w:t>
      </w:r>
    </w:p>
    <w:p w14:paraId="37EC4B70" w14:textId="77777777" w:rsidR="007E367C" w:rsidRDefault="007E367C" w:rsidP="007E367C">
      <w:pPr>
        <w:pStyle w:val="Lijstalinea"/>
        <w:numPr>
          <w:ilvl w:val="0"/>
          <w:numId w:val="52"/>
        </w:numPr>
        <w:jc w:val="both"/>
        <w:rPr>
          <w:rFonts w:cs="Calibri"/>
          <w:szCs w:val="22"/>
        </w:rPr>
      </w:pPr>
      <w:r w:rsidRPr="007E367C">
        <w:rPr>
          <w:rFonts w:cs="Calibri"/>
          <w:szCs w:val="22"/>
        </w:rPr>
        <w:t>Meldt je na afronding van je taken bij de ploegleider en informeer of je nog een taak kan uitvoeren.</w:t>
      </w:r>
    </w:p>
    <w:p w14:paraId="7CA3CF47" w14:textId="77777777" w:rsidR="007E367C" w:rsidRPr="007E367C" w:rsidRDefault="007E367C" w:rsidP="007E367C">
      <w:pPr>
        <w:pStyle w:val="Lijstalinea"/>
        <w:jc w:val="both"/>
        <w:rPr>
          <w:rFonts w:cs="Calibri"/>
          <w:szCs w:val="22"/>
        </w:rPr>
      </w:pPr>
    </w:p>
    <w:p w14:paraId="117620CF" w14:textId="77777777" w:rsidR="000D1F09" w:rsidRPr="005131E7" w:rsidRDefault="000D1F09" w:rsidP="007E367C">
      <w:pPr>
        <w:pStyle w:val="Kop2"/>
        <w:numPr>
          <w:ilvl w:val="0"/>
          <w:numId w:val="48"/>
        </w:numPr>
      </w:pPr>
      <w:r w:rsidRPr="005131E7">
        <w:t>Crèche-ontruimingsploeg</w:t>
      </w:r>
    </w:p>
    <w:p w14:paraId="7BD56BDA"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Bij het horen van de ontruimingsinstructie begeef je je zo snel mogelijk naar de crèche om deze te ontruimen;</w:t>
      </w:r>
    </w:p>
    <w:p w14:paraId="45979569" w14:textId="29E53150" w:rsidR="000D1F09" w:rsidRPr="005131E7" w:rsidRDefault="000D1F09" w:rsidP="000D1F09">
      <w:pPr>
        <w:pStyle w:val="Lijstalinea"/>
        <w:numPr>
          <w:ilvl w:val="0"/>
          <w:numId w:val="9"/>
        </w:numPr>
        <w:jc w:val="both"/>
        <w:rPr>
          <w:rFonts w:cs="Calibri"/>
          <w:szCs w:val="22"/>
        </w:rPr>
      </w:pPr>
      <w:r w:rsidRPr="005131E7">
        <w:rPr>
          <w:rFonts w:cs="Calibri"/>
          <w:szCs w:val="22"/>
        </w:rPr>
        <w:t xml:space="preserve">Maak je herkenbaar door het dragen van </w:t>
      </w:r>
      <w:r w:rsidR="003029C1">
        <w:rPr>
          <w:rFonts w:cs="Calibri"/>
          <w:szCs w:val="22"/>
        </w:rPr>
        <w:t>een veiligheids</w:t>
      </w:r>
      <w:r w:rsidRPr="005131E7">
        <w:rPr>
          <w:rFonts w:cs="Calibri"/>
          <w:szCs w:val="22"/>
        </w:rPr>
        <w:t>hesje</w:t>
      </w:r>
      <w:r w:rsidR="003029C1">
        <w:rPr>
          <w:rFonts w:cs="Calibri"/>
          <w:szCs w:val="22"/>
        </w:rPr>
        <w:t>;</w:t>
      </w:r>
    </w:p>
    <w:p w14:paraId="6D8C12A0"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Vraag zo nodig gemeenteleden om te assisteren bij de ontruiming;</w:t>
      </w:r>
    </w:p>
    <w:p w14:paraId="31B3812E" w14:textId="183A405F" w:rsidR="000D1F09" w:rsidRPr="005131E7" w:rsidRDefault="000D1F09" w:rsidP="000D1F09">
      <w:pPr>
        <w:pStyle w:val="Lijstalinea"/>
        <w:numPr>
          <w:ilvl w:val="0"/>
          <w:numId w:val="9"/>
        </w:numPr>
        <w:jc w:val="both"/>
        <w:rPr>
          <w:rFonts w:cs="Calibri"/>
          <w:szCs w:val="22"/>
        </w:rPr>
      </w:pPr>
      <w:r w:rsidRPr="005131E7">
        <w:rPr>
          <w:rFonts w:cs="Calibri"/>
          <w:szCs w:val="22"/>
        </w:rPr>
        <w:t xml:space="preserve">Ontruim (volgens instructie van ontruimingsleider) de </w:t>
      </w:r>
      <w:r w:rsidR="003029C1">
        <w:rPr>
          <w:rFonts w:cs="Calibri"/>
          <w:szCs w:val="22"/>
        </w:rPr>
        <w:t>crèche</w:t>
      </w:r>
      <w:r w:rsidRPr="005131E7">
        <w:rPr>
          <w:rFonts w:cs="Calibri"/>
          <w:szCs w:val="22"/>
        </w:rPr>
        <w:t>zaal</w:t>
      </w:r>
      <w:r w:rsidR="003029C1">
        <w:rPr>
          <w:rFonts w:cs="Calibri"/>
          <w:szCs w:val="22"/>
        </w:rPr>
        <w:t>;</w:t>
      </w:r>
    </w:p>
    <w:p w14:paraId="4E6FA1B2"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 xml:space="preserve">Kinderen die kunnen lopen, kunnen aan het ontruimingskoord vasthouden. Dit is speciaal voor ontruimingen aangeschaft; </w:t>
      </w:r>
    </w:p>
    <w:p w14:paraId="2B9AF74B"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Bij een ontruiming wordt bepaald waar de kinderen naar toe gebracht worden, of dat zij in de crèche kunnen blijven totdat zij worden opgehaald door hun ouders;</w:t>
      </w:r>
    </w:p>
    <w:p w14:paraId="730DB29D"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Stel indien nodig bezorgde ouders gerust en sluit de toegangsdeuren van beide zalen;</w:t>
      </w:r>
    </w:p>
    <w:p w14:paraId="20AD0439"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Bij ontruiming van de crèche dient de crècheontruimingsploeg de registratielijst mee te nemen;</w:t>
      </w:r>
    </w:p>
    <w:p w14:paraId="2887B0B0"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Vink op de registratielijst de kolom ‘opgehaald’ af als de kinderen zijn opgehaald;</w:t>
      </w:r>
    </w:p>
    <w:p w14:paraId="78920954" w14:textId="77777777" w:rsidR="000D1F09" w:rsidRPr="005131E7" w:rsidRDefault="000D1F09" w:rsidP="000D1F09">
      <w:pPr>
        <w:pStyle w:val="Lijstalinea"/>
        <w:numPr>
          <w:ilvl w:val="0"/>
          <w:numId w:val="9"/>
        </w:numPr>
        <w:jc w:val="both"/>
        <w:rPr>
          <w:rFonts w:cs="Calibri"/>
          <w:szCs w:val="22"/>
        </w:rPr>
      </w:pPr>
      <w:r w:rsidRPr="005131E7">
        <w:rPr>
          <w:rFonts w:cs="Calibri"/>
          <w:szCs w:val="22"/>
        </w:rPr>
        <w:t>Wacht tot alle kinderen door de ouders zijn opgehaald en noteer op de namenlijst wanneer een kind is opgehaald;</w:t>
      </w:r>
    </w:p>
    <w:p w14:paraId="157CE0F7" w14:textId="6FA418CE" w:rsidR="000D1F09" w:rsidRPr="005131E7" w:rsidRDefault="000D1F09" w:rsidP="000D1F09">
      <w:pPr>
        <w:pStyle w:val="Lijstalinea"/>
        <w:numPr>
          <w:ilvl w:val="0"/>
          <w:numId w:val="9"/>
        </w:numPr>
        <w:jc w:val="both"/>
        <w:rPr>
          <w:rFonts w:cs="Calibri"/>
          <w:szCs w:val="22"/>
        </w:rPr>
      </w:pPr>
      <w:r w:rsidRPr="005131E7">
        <w:rPr>
          <w:rFonts w:cs="Calibri"/>
          <w:szCs w:val="22"/>
        </w:rPr>
        <w:t>Breng de namenlijst bij</w:t>
      </w:r>
      <w:r w:rsidR="003029C1">
        <w:rPr>
          <w:rFonts w:cs="Calibri"/>
          <w:szCs w:val="22"/>
        </w:rPr>
        <w:t xml:space="preserve"> de ploegleider </w:t>
      </w:r>
      <w:r w:rsidRPr="005131E7">
        <w:rPr>
          <w:rFonts w:cs="Calibri"/>
          <w:szCs w:val="22"/>
        </w:rPr>
        <w:t>BHV en geef door of alle kinderen geëvacueerd en opgehaald zijn.</w:t>
      </w:r>
    </w:p>
    <w:p w14:paraId="72CF2A89" w14:textId="77777777" w:rsidR="000D1F09" w:rsidRPr="005131E7" w:rsidRDefault="000D1F09" w:rsidP="000D1F09">
      <w:pPr>
        <w:rPr>
          <w:rFonts w:cs="Calibri"/>
          <w:szCs w:val="22"/>
        </w:rPr>
      </w:pPr>
    </w:p>
    <w:p w14:paraId="109FBC90" w14:textId="77777777" w:rsidR="000D1F09" w:rsidRPr="005131E7" w:rsidRDefault="000D1F09" w:rsidP="007E367C">
      <w:pPr>
        <w:pStyle w:val="Kop2"/>
        <w:numPr>
          <w:ilvl w:val="0"/>
          <w:numId w:val="49"/>
        </w:numPr>
      </w:pPr>
      <w:r w:rsidRPr="005131E7">
        <w:t>Hulpkosters</w:t>
      </w:r>
    </w:p>
    <w:p w14:paraId="5B119E47" w14:textId="49CFCEEC" w:rsidR="000D1F09" w:rsidRPr="005131E7" w:rsidRDefault="000D1F09" w:rsidP="000D1F09">
      <w:pPr>
        <w:jc w:val="both"/>
        <w:rPr>
          <w:rFonts w:cs="Calibri"/>
          <w:szCs w:val="22"/>
        </w:rPr>
      </w:pPr>
      <w:r w:rsidRPr="005131E7">
        <w:rPr>
          <w:rFonts w:cs="Calibri"/>
          <w:szCs w:val="22"/>
        </w:rPr>
        <w:t xml:space="preserve">In de kerk zijn een aantal hulpkosters aangesteld. Bij een ontruiming kunnen de hulpkosters ook worden ingezet. De inzet kan gericht zijn op het ontlasten van de koster (bijv. gastoevoer afsluiten), maar ook op het verwijzen van gemeenteleden naar een veilige plek. De hulpkosters zijn herkenbaar aan de badge met daarop ‘hulpkoster’. Als er een hesje voorhanden is, </w:t>
      </w:r>
      <w:r w:rsidR="003029C1">
        <w:rPr>
          <w:rFonts w:cs="Calibri"/>
          <w:szCs w:val="22"/>
        </w:rPr>
        <w:t>trekt</w:t>
      </w:r>
      <w:r w:rsidRPr="005131E7">
        <w:rPr>
          <w:rFonts w:cs="Calibri"/>
          <w:szCs w:val="22"/>
        </w:rPr>
        <w:t xml:space="preserve"> de hulpkoster een </w:t>
      </w:r>
      <w:r w:rsidR="003029C1">
        <w:rPr>
          <w:rFonts w:cs="Calibri"/>
          <w:szCs w:val="22"/>
        </w:rPr>
        <w:t>veiligheids</w:t>
      </w:r>
      <w:r w:rsidRPr="005131E7">
        <w:rPr>
          <w:rFonts w:cs="Calibri"/>
          <w:szCs w:val="22"/>
        </w:rPr>
        <w:t>hesje aan.</w:t>
      </w:r>
    </w:p>
    <w:p w14:paraId="4DF1EBF3" w14:textId="77777777" w:rsidR="000D1F09" w:rsidRPr="005131E7" w:rsidRDefault="000D1F09" w:rsidP="000D1F09">
      <w:pPr>
        <w:jc w:val="both"/>
        <w:rPr>
          <w:rFonts w:cs="Calibri"/>
          <w:color w:val="FF0000"/>
          <w:szCs w:val="22"/>
        </w:rPr>
      </w:pPr>
      <w:r w:rsidRPr="005131E7">
        <w:rPr>
          <w:rFonts w:cs="Calibri"/>
          <w:szCs w:val="22"/>
        </w:rPr>
        <w:t xml:space="preserve"> </w:t>
      </w:r>
    </w:p>
    <w:p w14:paraId="54F5A12B" w14:textId="77777777" w:rsidR="000D1F09" w:rsidRPr="005131E7" w:rsidRDefault="000D1F09" w:rsidP="007E367C">
      <w:pPr>
        <w:pStyle w:val="Kop2"/>
        <w:numPr>
          <w:ilvl w:val="0"/>
          <w:numId w:val="50"/>
        </w:numPr>
      </w:pPr>
      <w:r w:rsidRPr="005131E7">
        <w:t>Voorganger</w:t>
      </w:r>
    </w:p>
    <w:p w14:paraId="6E34CAEE" w14:textId="53085A6E" w:rsidR="000D1F09" w:rsidRPr="005131E7" w:rsidRDefault="000D1F09" w:rsidP="000D1F09">
      <w:pPr>
        <w:jc w:val="both"/>
        <w:rPr>
          <w:rFonts w:cs="Calibri"/>
          <w:szCs w:val="22"/>
        </w:rPr>
      </w:pPr>
      <w:r w:rsidRPr="005131E7">
        <w:rPr>
          <w:rFonts w:cs="Calibri"/>
          <w:szCs w:val="22"/>
        </w:rPr>
        <w:t xml:space="preserve">Bij een calamiteit zal de ontruimingsleider de ontruiming vanaf de preekstoel coördineren. Voor de ontruimingsinstructie zie bijlage ‘Instructie ontruimingsleider’. Indien door omstandigheden de voorganger de dienst </w:t>
      </w:r>
      <w:r w:rsidR="003029C1">
        <w:rPr>
          <w:rFonts w:cs="Calibri"/>
          <w:szCs w:val="22"/>
        </w:rPr>
        <w:t xml:space="preserve">versneld </w:t>
      </w:r>
      <w:r w:rsidRPr="005131E7">
        <w:rPr>
          <w:rFonts w:cs="Calibri"/>
          <w:szCs w:val="22"/>
        </w:rPr>
        <w:t>moet beëindigen</w:t>
      </w:r>
      <w:r w:rsidR="003029C1">
        <w:rPr>
          <w:rFonts w:cs="Calibri"/>
          <w:szCs w:val="22"/>
        </w:rPr>
        <w:t>, kan deze de ontruiming leiden</w:t>
      </w:r>
      <w:r w:rsidRPr="005131E7">
        <w:rPr>
          <w:rFonts w:cs="Calibri"/>
          <w:szCs w:val="22"/>
        </w:rPr>
        <w:t>.</w:t>
      </w:r>
    </w:p>
    <w:p w14:paraId="7A5A0445" w14:textId="77777777" w:rsidR="000D1F09" w:rsidRPr="005131E7" w:rsidRDefault="000D1F09" w:rsidP="000D1F09">
      <w:pPr>
        <w:jc w:val="both"/>
        <w:rPr>
          <w:rFonts w:cs="Calibri"/>
          <w:szCs w:val="22"/>
        </w:rPr>
      </w:pPr>
    </w:p>
    <w:p w14:paraId="6A62B5FD" w14:textId="77777777" w:rsidR="000D1F09" w:rsidRPr="005131E7" w:rsidRDefault="000D1F09" w:rsidP="007E367C">
      <w:pPr>
        <w:pStyle w:val="Kop2"/>
        <w:numPr>
          <w:ilvl w:val="0"/>
          <w:numId w:val="51"/>
        </w:numPr>
      </w:pPr>
      <w:r w:rsidRPr="005131E7">
        <w:t>Kerkenraad</w:t>
      </w:r>
    </w:p>
    <w:p w14:paraId="67EC8C8A" w14:textId="53AE154E" w:rsidR="000D1F09" w:rsidRPr="005131E7" w:rsidRDefault="000D1F09" w:rsidP="000D1F09">
      <w:pPr>
        <w:jc w:val="both"/>
        <w:rPr>
          <w:rFonts w:cs="Calibri"/>
          <w:szCs w:val="22"/>
        </w:rPr>
      </w:pPr>
      <w:r w:rsidRPr="005131E7">
        <w:rPr>
          <w:rFonts w:cs="Calibri"/>
          <w:szCs w:val="22"/>
        </w:rPr>
        <w:t xml:space="preserve">De kerkenraad overlegt tijdens een calamiteit regelmatig met </w:t>
      </w:r>
      <w:r w:rsidR="003029C1">
        <w:rPr>
          <w:rFonts w:cs="Calibri"/>
          <w:szCs w:val="22"/>
        </w:rPr>
        <w:t xml:space="preserve">de ploegleider </w:t>
      </w:r>
      <w:r w:rsidRPr="005131E7">
        <w:rPr>
          <w:rFonts w:cs="Calibri"/>
          <w:szCs w:val="22"/>
        </w:rPr>
        <w:t>BHV. Het takenpakket van de kerkenraad omvat onder andere de volgende punten:</w:t>
      </w:r>
    </w:p>
    <w:p w14:paraId="78D87DF8"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Opstellen persbericht (in overleg met de hulpdiensten en overheidsinstanties);</w:t>
      </w:r>
    </w:p>
    <w:p w14:paraId="24658C41"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Informeren van families van eventuele slachtoffers;</w:t>
      </w:r>
    </w:p>
    <w:p w14:paraId="66C26883" w14:textId="59A2D985"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 xml:space="preserve">Informeren </w:t>
      </w:r>
      <w:r w:rsidR="007E367C">
        <w:rPr>
          <w:rFonts w:ascii="Calibri" w:hAnsi="Calibri" w:cs="Calibri"/>
          <w:sz w:val="22"/>
          <w:szCs w:val="22"/>
        </w:rPr>
        <w:t xml:space="preserve">van </w:t>
      </w:r>
      <w:r w:rsidRPr="005131E7">
        <w:rPr>
          <w:rFonts w:ascii="Calibri" w:hAnsi="Calibri" w:cs="Calibri"/>
          <w:sz w:val="22"/>
          <w:szCs w:val="22"/>
        </w:rPr>
        <w:t>gemeenteleden</w:t>
      </w:r>
      <w:r w:rsidR="007E367C">
        <w:rPr>
          <w:rFonts w:ascii="Calibri" w:hAnsi="Calibri" w:cs="Calibri"/>
          <w:sz w:val="22"/>
          <w:szCs w:val="22"/>
        </w:rPr>
        <w:t>;</w:t>
      </w:r>
    </w:p>
    <w:p w14:paraId="4B304DB2"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lastRenderedPageBreak/>
        <w:t>Informeren installateur voor afsluiten leidingen;</w:t>
      </w:r>
    </w:p>
    <w:p w14:paraId="172172EB"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Informeren bouwbedrijf voor afdichting;</w:t>
      </w:r>
    </w:p>
    <w:p w14:paraId="79425F42"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Informeren omwonenden;</w:t>
      </w:r>
    </w:p>
    <w:p w14:paraId="024D6888"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Inschakelen slachtofferhulp voor getraumatiseerde kerkgangers;</w:t>
      </w:r>
    </w:p>
    <w:p w14:paraId="36DA541E" w14:textId="44ABEE88"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 xml:space="preserve">Inzet beveiligingsbedrijf of </w:t>
      </w:r>
      <w:r w:rsidR="007E367C">
        <w:rPr>
          <w:rFonts w:ascii="Calibri" w:hAnsi="Calibri" w:cs="Calibri"/>
          <w:sz w:val="22"/>
          <w:szCs w:val="22"/>
        </w:rPr>
        <w:t>gemeenteleden</w:t>
      </w:r>
      <w:r w:rsidRPr="005131E7">
        <w:rPr>
          <w:rFonts w:ascii="Calibri" w:hAnsi="Calibri" w:cs="Calibri"/>
          <w:sz w:val="22"/>
          <w:szCs w:val="22"/>
        </w:rPr>
        <w:t xml:space="preserve"> om insluipen te voorkomen.</w:t>
      </w:r>
    </w:p>
    <w:p w14:paraId="70D9DA56" w14:textId="77777777" w:rsidR="000D1F09" w:rsidRPr="005131E7" w:rsidRDefault="000D1F09" w:rsidP="000D1F09">
      <w:pPr>
        <w:pStyle w:val="Geenafstand"/>
        <w:numPr>
          <w:ilvl w:val="0"/>
          <w:numId w:val="12"/>
        </w:numPr>
        <w:rPr>
          <w:rFonts w:ascii="Calibri" w:hAnsi="Calibri" w:cs="Calibri"/>
          <w:sz w:val="22"/>
          <w:szCs w:val="22"/>
        </w:rPr>
      </w:pPr>
      <w:r w:rsidRPr="005131E7">
        <w:rPr>
          <w:rFonts w:ascii="Calibri" w:hAnsi="Calibri" w:cs="Calibri"/>
          <w:sz w:val="22"/>
          <w:szCs w:val="22"/>
        </w:rPr>
        <w:t>De kerkenraad kan hierin worden ondersteunt door de coördinator.</w:t>
      </w:r>
    </w:p>
    <w:p w14:paraId="46C93415" w14:textId="77777777" w:rsidR="00C3108F" w:rsidRDefault="00C3108F">
      <w:pPr>
        <w:rPr>
          <w:rFonts w:cs="Calibri"/>
          <w:szCs w:val="22"/>
        </w:rPr>
      </w:pPr>
    </w:p>
    <w:p w14:paraId="17004F23" w14:textId="77777777" w:rsidR="007E367C" w:rsidRDefault="007E367C">
      <w:pPr>
        <w:spacing w:after="160" w:line="278" w:lineRule="auto"/>
        <w:rPr>
          <w:rFonts w:asciiTheme="majorHAnsi" w:eastAsiaTheme="majorEastAsia" w:hAnsiTheme="majorHAnsi" w:cstheme="majorBidi"/>
          <w:color w:val="0F4761" w:themeColor="accent1" w:themeShade="BF"/>
          <w:sz w:val="40"/>
          <w:szCs w:val="40"/>
        </w:rPr>
      </w:pPr>
      <w:r>
        <w:br w:type="page"/>
      </w:r>
    </w:p>
    <w:p w14:paraId="3BFB0561" w14:textId="449EB130" w:rsidR="007E367C" w:rsidRDefault="007E367C" w:rsidP="007E367C">
      <w:pPr>
        <w:pStyle w:val="Kop1"/>
      </w:pPr>
      <w:r>
        <w:lastRenderedPageBreak/>
        <w:t>Opleidingen</w:t>
      </w:r>
    </w:p>
    <w:p w14:paraId="30D678B2" w14:textId="6430C379" w:rsidR="007E367C" w:rsidRDefault="007E367C" w:rsidP="007E367C"/>
    <w:p w14:paraId="68B65124" w14:textId="464E8866" w:rsidR="007E367C" w:rsidRPr="005131E7" w:rsidRDefault="007E367C" w:rsidP="007E367C">
      <w:pPr>
        <w:rPr>
          <w:rFonts w:cs="Calibri"/>
          <w:color w:val="000000" w:themeColor="text1"/>
          <w:szCs w:val="22"/>
        </w:rPr>
      </w:pPr>
      <w:r>
        <w:rPr>
          <w:rFonts w:cs="Calibri"/>
          <w:color w:val="000000" w:themeColor="text1"/>
          <w:szCs w:val="22"/>
        </w:rPr>
        <w:t xml:space="preserve">Zoals eerder al benoemd is </w:t>
      </w:r>
      <w:r w:rsidRPr="005131E7">
        <w:rPr>
          <w:rFonts w:cs="Calibri"/>
          <w:color w:val="000000" w:themeColor="text1"/>
          <w:szCs w:val="22"/>
        </w:rPr>
        <w:t xml:space="preserve">iedere hulpverlener </w:t>
      </w:r>
      <w:r>
        <w:rPr>
          <w:rFonts w:cs="Calibri"/>
          <w:color w:val="000000" w:themeColor="text1"/>
          <w:szCs w:val="22"/>
        </w:rPr>
        <w:t xml:space="preserve">idealiter </w:t>
      </w:r>
      <w:r w:rsidRPr="005131E7">
        <w:rPr>
          <w:rFonts w:cs="Calibri"/>
          <w:color w:val="000000" w:themeColor="text1"/>
          <w:szCs w:val="22"/>
        </w:rPr>
        <w:t xml:space="preserve">opgeleid en getraind </w:t>
      </w:r>
      <w:r w:rsidR="008901A8">
        <w:rPr>
          <w:rFonts w:cs="Calibri"/>
          <w:color w:val="000000" w:themeColor="text1"/>
          <w:szCs w:val="22"/>
        </w:rPr>
        <w:t>voor</w:t>
      </w:r>
      <w:r w:rsidRPr="005131E7">
        <w:rPr>
          <w:rFonts w:cs="Calibri"/>
          <w:color w:val="000000" w:themeColor="text1"/>
          <w:szCs w:val="22"/>
        </w:rPr>
        <w:t xml:space="preserve"> zijn functie. </w:t>
      </w:r>
      <w:r w:rsidR="000A62DF">
        <w:rPr>
          <w:rFonts w:cs="Calibri"/>
          <w:color w:val="000000" w:themeColor="text1"/>
          <w:szCs w:val="22"/>
        </w:rPr>
        <w:t>De gewenste opleidingen worden hieronder benoemd:</w:t>
      </w:r>
    </w:p>
    <w:p w14:paraId="38CA1D2B" w14:textId="7176754F" w:rsidR="000A62DF" w:rsidRDefault="007E367C" w:rsidP="007E367C">
      <w:pPr>
        <w:pStyle w:val="Lijstalinea"/>
        <w:numPr>
          <w:ilvl w:val="0"/>
          <w:numId w:val="3"/>
        </w:numPr>
        <w:jc w:val="both"/>
        <w:rPr>
          <w:rFonts w:cs="Calibri"/>
          <w:color w:val="000000" w:themeColor="text1"/>
          <w:szCs w:val="22"/>
        </w:rPr>
      </w:pPr>
      <w:r w:rsidRPr="005131E7">
        <w:rPr>
          <w:rFonts w:cs="Calibri"/>
          <w:color w:val="000000" w:themeColor="text1"/>
          <w:szCs w:val="22"/>
        </w:rPr>
        <w:t xml:space="preserve">Ploegleider BHV: </w:t>
      </w:r>
      <w:r w:rsidR="000A62DF">
        <w:rPr>
          <w:rFonts w:cs="Calibri"/>
          <w:color w:val="000000" w:themeColor="text1"/>
          <w:szCs w:val="22"/>
        </w:rPr>
        <w:t>opleiding ploegleider BHV in kerken van Kerkveiligheid;</w:t>
      </w:r>
    </w:p>
    <w:p w14:paraId="2D7C7C52" w14:textId="4EE0B0C3" w:rsidR="007E367C" w:rsidRPr="005131E7" w:rsidRDefault="007E367C" w:rsidP="007E367C">
      <w:pPr>
        <w:pStyle w:val="Lijstalinea"/>
        <w:numPr>
          <w:ilvl w:val="0"/>
          <w:numId w:val="3"/>
        </w:numPr>
        <w:jc w:val="both"/>
        <w:rPr>
          <w:rFonts w:cs="Calibri"/>
          <w:color w:val="000000" w:themeColor="text1"/>
          <w:szCs w:val="22"/>
        </w:rPr>
      </w:pPr>
      <w:r w:rsidRPr="005131E7">
        <w:rPr>
          <w:rFonts w:cs="Calibri"/>
          <w:color w:val="000000" w:themeColor="text1"/>
          <w:szCs w:val="22"/>
        </w:rPr>
        <w:t>Ontruimingsleider:</w:t>
      </w:r>
      <w:r w:rsidR="000A62DF">
        <w:rPr>
          <w:rFonts w:cs="Calibri"/>
          <w:color w:val="000000" w:themeColor="text1"/>
          <w:szCs w:val="22"/>
        </w:rPr>
        <w:t xml:space="preserve"> opleiding BHV en </w:t>
      </w:r>
      <w:r w:rsidR="008901A8">
        <w:rPr>
          <w:rFonts w:cs="Calibri"/>
          <w:color w:val="000000" w:themeColor="text1"/>
          <w:szCs w:val="22"/>
        </w:rPr>
        <w:t>interne scholing</w:t>
      </w:r>
      <w:r w:rsidRPr="005131E7">
        <w:rPr>
          <w:rFonts w:cs="Calibri"/>
          <w:color w:val="000000" w:themeColor="text1"/>
          <w:szCs w:val="22"/>
        </w:rPr>
        <w:t>;</w:t>
      </w:r>
    </w:p>
    <w:p w14:paraId="78A6C74D" w14:textId="450AF1CE" w:rsidR="000A62DF" w:rsidRDefault="007E367C" w:rsidP="007E367C">
      <w:pPr>
        <w:pStyle w:val="Lijstalinea"/>
        <w:numPr>
          <w:ilvl w:val="0"/>
          <w:numId w:val="3"/>
        </w:numPr>
        <w:jc w:val="both"/>
        <w:rPr>
          <w:rFonts w:cs="Calibri"/>
          <w:color w:val="000000" w:themeColor="text1"/>
          <w:szCs w:val="22"/>
        </w:rPr>
      </w:pPr>
      <w:r w:rsidRPr="005131E7">
        <w:rPr>
          <w:rFonts w:cs="Calibri"/>
          <w:color w:val="000000" w:themeColor="text1"/>
          <w:szCs w:val="22"/>
        </w:rPr>
        <w:t>BHV’er</w:t>
      </w:r>
      <w:r w:rsidR="000A62DF">
        <w:rPr>
          <w:rFonts w:cs="Calibri"/>
          <w:color w:val="000000" w:themeColor="text1"/>
          <w:szCs w:val="22"/>
        </w:rPr>
        <w:t>: opleiding BHV;</w:t>
      </w:r>
    </w:p>
    <w:p w14:paraId="44B5104C" w14:textId="77777777" w:rsidR="000A62DF" w:rsidRDefault="000A62DF" w:rsidP="007E367C">
      <w:pPr>
        <w:pStyle w:val="Lijstalinea"/>
        <w:numPr>
          <w:ilvl w:val="0"/>
          <w:numId w:val="3"/>
        </w:numPr>
        <w:jc w:val="both"/>
        <w:rPr>
          <w:rFonts w:cs="Calibri"/>
          <w:color w:val="000000" w:themeColor="text1"/>
          <w:szCs w:val="22"/>
        </w:rPr>
      </w:pPr>
      <w:r>
        <w:rPr>
          <w:rFonts w:cs="Calibri"/>
          <w:color w:val="000000" w:themeColor="text1"/>
          <w:szCs w:val="22"/>
        </w:rPr>
        <w:t>EHBO: opleiding eerste hulp;</w:t>
      </w:r>
    </w:p>
    <w:p w14:paraId="1091E760" w14:textId="1D28D622" w:rsidR="000A62DF" w:rsidRDefault="000A62DF" w:rsidP="007E367C">
      <w:pPr>
        <w:pStyle w:val="Lijstalinea"/>
        <w:numPr>
          <w:ilvl w:val="0"/>
          <w:numId w:val="3"/>
        </w:numPr>
        <w:jc w:val="both"/>
        <w:rPr>
          <w:rFonts w:cs="Calibri"/>
          <w:color w:val="000000" w:themeColor="text1"/>
          <w:szCs w:val="22"/>
        </w:rPr>
      </w:pPr>
      <w:r>
        <w:rPr>
          <w:rFonts w:cs="Calibri"/>
          <w:color w:val="000000" w:themeColor="text1"/>
          <w:szCs w:val="22"/>
        </w:rPr>
        <w:t xml:space="preserve">Verpleegkundige: opleiding verpleegkundige niv. 4 of 6 met jaarlijks bijscholing; </w:t>
      </w:r>
    </w:p>
    <w:p w14:paraId="10386D70" w14:textId="5FCB27E5" w:rsidR="000A62DF" w:rsidRDefault="007E367C" w:rsidP="007E367C">
      <w:pPr>
        <w:pStyle w:val="Lijstalinea"/>
        <w:numPr>
          <w:ilvl w:val="0"/>
          <w:numId w:val="3"/>
        </w:numPr>
        <w:jc w:val="both"/>
        <w:rPr>
          <w:rFonts w:cs="Calibri"/>
          <w:color w:val="000000" w:themeColor="text1"/>
          <w:szCs w:val="22"/>
        </w:rPr>
      </w:pPr>
      <w:r w:rsidRPr="005131E7">
        <w:rPr>
          <w:rFonts w:cs="Calibri"/>
          <w:color w:val="000000" w:themeColor="text1"/>
          <w:szCs w:val="22"/>
        </w:rPr>
        <w:t xml:space="preserve">Brandbestrijdingsploeg: </w:t>
      </w:r>
      <w:r w:rsidR="000A62DF">
        <w:rPr>
          <w:rFonts w:cs="Calibri"/>
          <w:color w:val="000000" w:themeColor="text1"/>
          <w:szCs w:val="22"/>
        </w:rPr>
        <w:t>opleiding BHV;</w:t>
      </w:r>
    </w:p>
    <w:p w14:paraId="73705202" w14:textId="56471204" w:rsidR="000A62DF" w:rsidRDefault="007E367C" w:rsidP="007E367C">
      <w:pPr>
        <w:pStyle w:val="Lijstalinea"/>
        <w:numPr>
          <w:ilvl w:val="0"/>
          <w:numId w:val="3"/>
        </w:numPr>
        <w:jc w:val="both"/>
        <w:rPr>
          <w:rFonts w:cs="Calibri"/>
          <w:color w:val="000000" w:themeColor="text1"/>
          <w:szCs w:val="22"/>
        </w:rPr>
      </w:pPr>
      <w:r>
        <w:rPr>
          <w:rFonts w:cs="Calibri"/>
          <w:color w:val="000000" w:themeColor="text1"/>
          <w:szCs w:val="22"/>
        </w:rPr>
        <w:t xml:space="preserve">Ontruimer: </w:t>
      </w:r>
      <w:r w:rsidR="000A62DF">
        <w:rPr>
          <w:rFonts w:cs="Calibri"/>
          <w:color w:val="000000" w:themeColor="text1"/>
          <w:szCs w:val="22"/>
        </w:rPr>
        <w:t>opleiding ontruimer of interne scholing;</w:t>
      </w:r>
    </w:p>
    <w:p w14:paraId="6C9E4788" w14:textId="1B84B76C" w:rsidR="007E367C" w:rsidRPr="005131E7" w:rsidRDefault="007E367C" w:rsidP="007E367C">
      <w:pPr>
        <w:pStyle w:val="Lijstalinea"/>
        <w:numPr>
          <w:ilvl w:val="0"/>
          <w:numId w:val="3"/>
        </w:numPr>
        <w:jc w:val="both"/>
        <w:rPr>
          <w:rFonts w:cs="Calibri"/>
          <w:color w:val="000000" w:themeColor="text1"/>
          <w:szCs w:val="22"/>
        </w:rPr>
      </w:pPr>
      <w:r w:rsidRPr="005131E7">
        <w:rPr>
          <w:rFonts w:cs="Calibri"/>
          <w:color w:val="000000" w:themeColor="text1"/>
          <w:szCs w:val="22"/>
        </w:rPr>
        <w:t xml:space="preserve">Crèche-ontruimingsploeg: </w:t>
      </w:r>
      <w:r w:rsidR="000A62DF">
        <w:rPr>
          <w:rFonts w:cs="Calibri"/>
          <w:color w:val="000000" w:themeColor="text1"/>
          <w:szCs w:val="22"/>
        </w:rPr>
        <w:t>interne scholing</w:t>
      </w:r>
      <w:r w:rsidRPr="005131E7">
        <w:rPr>
          <w:rFonts w:cs="Calibri"/>
          <w:color w:val="000000" w:themeColor="text1"/>
          <w:szCs w:val="22"/>
        </w:rPr>
        <w:t>;</w:t>
      </w:r>
    </w:p>
    <w:p w14:paraId="5D423DDB" w14:textId="32FA45BA" w:rsidR="008901A8" w:rsidRDefault="008901A8" w:rsidP="007E367C">
      <w:pPr>
        <w:pStyle w:val="Lijstalinea"/>
        <w:numPr>
          <w:ilvl w:val="0"/>
          <w:numId w:val="3"/>
        </w:numPr>
        <w:jc w:val="both"/>
        <w:rPr>
          <w:rFonts w:cs="Calibri"/>
          <w:color w:val="000000" w:themeColor="text1"/>
          <w:szCs w:val="22"/>
        </w:rPr>
      </w:pPr>
      <w:r>
        <w:rPr>
          <w:rFonts w:cs="Calibri"/>
          <w:color w:val="000000" w:themeColor="text1"/>
          <w:szCs w:val="22"/>
        </w:rPr>
        <w:t>Koster: opleiding BHV;</w:t>
      </w:r>
    </w:p>
    <w:p w14:paraId="0F2B0F17" w14:textId="45A36E0A" w:rsidR="007E367C" w:rsidRPr="005131E7" w:rsidRDefault="007E367C" w:rsidP="007E367C">
      <w:pPr>
        <w:pStyle w:val="Lijstalinea"/>
        <w:numPr>
          <w:ilvl w:val="0"/>
          <w:numId w:val="3"/>
        </w:numPr>
        <w:jc w:val="both"/>
        <w:rPr>
          <w:rFonts w:cs="Calibri"/>
          <w:color w:val="000000" w:themeColor="text1"/>
          <w:szCs w:val="22"/>
        </w:rPr>
      </w:pPr>
      <w:r w:rsidRPr="005131E7">
        <w:rPr>
          <w:rFonts w:cs="Calibri"/>
          <w:color w:val="000000" w:themeColor="text1"/>
          <w:szCs w:val="22"/>
        </w:rPr>
        <w:t>Hulpkosters:</w:t>
      </w:r>
      <w:r w:rsidR="008901A8">
        <w:rPr>
          <w:rFonts w:cs="Calibri"/>
          <w:color w:val="000000" w:themeColor="text1"/>
          <w:szCs w:val="22"/>
        </w:rPr>
        <w:t xml:space="preserve"> op basis van wens, idealiter opleiding BHV om breed inzetbaar te zijn.</w:t>
      </w:r>
    </w:p>
    <w:p w14:paraId="73FEE4FD" w14:textId="77777777" w:rsidR="007E367C" w:rsidRDefault="007E367C">
      <w:pPr>
        <w:rPr>
          <w:rFonts w:cs="Calibri"/>
          <w:szCs w:val="22"/>
        </w:rPr>
      </w:pPr>
    </w:p>
    <w:p w14:paraId="7BD2B6AC" w14:textId="7317F89E" w:rsidR="000A62DF" w:rsidRDefault="000A62DF">
      <w:pPr>
        <w:rPr>
          <w:rFonts w:cs="Calibri"/>
          <w:color w:val="000000" w:themeColor="text1"/>
          <w:szCs w:val="22"/>
        </w:rPr>
      </w:pPr>
      <w:r w:rsidRPr="005131E7">
        <w:rPr>
          <w:rFonts w:cs="Calibri"/>
          <w:color w:val="000000" w:themeColor="text1"/>
          <w:szCs w:val="22"/>
        </w:rPr>
        <w:t>Kerkveiligheid traint in kerken</w:t>
      </w:r>
      <w:r>
        <w:rPr>
          <w:rFonts w:cs="Calibri"/>
          <w:color w:val="000000" w:themeColor="text1"/>
          <w:szCs w:val="22"/>
        </w:rPr>
        <w:t xml:space="preserve"> </w:t>
      </w:r>
      <w:r w:rsidRPr="005131E7">
        <w:rPr>
          <w:rFonts w:cs="Calibri"/>
          <w:color w:val="000000" w:themeColor="text1"/>
          <w:szCs w:val="22"/>
        </w:rPr>
        <w:t>op het gebied van veiligheid en hulpverlening</w:t>
      </w:r>
      <w:r>
        <w:rPr>
          <w:rFonts w:cs="Calibri"/>
          <w:color w:val="000000" w:themeColor="text1"/>
          <w:szCs w:val="22"/>
        </w:rPr>
        <w:t xml:space="preserve"> om de verschillende taken beter uit te kunnen voeren</w:t>
      </w:r>
      <w:r w:rsidRPr="005131E7">
        <w:rPr>
          <w:rFonts w:cs="Calibri"/>
          <w:color w:val="000000" w:themeColor="text1"/>
          <w:szCs w:val="22"/>
        </w:rPr>
        <w:t>.</w:t>
      </w:r>
      <w:r w:rsidR="008901A8">
        <w:rPr>
          <w:rFonts w:cs="Calibri"/>
          <w:color w:val="000000" w:themeColor="text1"/>
          <w:szCs w:val="22"/>
        </w:rPr>
        <w:t xml:space="preserve"> </w:t>
      </w:r>
      <w:r>
        <w:rPr>
          <w:rFonts w:cs="Calibri"/>
          <w:color w:val="000000" w:themeColor="text1"/>
          <w:szCs w:val="22"/>
        </w:rPr>
        <w:t xml:space="preserve">Via Kerkveiligheid kunnen praktische trainingen worden afgenomen, zoals de training ‘hulpverlening in kerken’, waarbij BHV’ers, ploegleiders BHV en andere betrokkenen met behulp van scenario’s worden getraind op hun functie. </w:t>
      </w:r>
    </w:p>
    <w:p w14:paraId="0EDD8672" w14:textId="77777777" w:rsidR="008901A8" w:rsidRPr="008901A8" w:rsidRDefault="008901A8" w:rsidP="008901A8">
      <w:pPr>
        <w:rPr>
          <w:rFonts w:cs="Calibri"/>
          <w:color w:val="000000" w:themeColor="text1"/>
          <w:szCs w:val="22"/>
        </w:rPr>
      </w:pPr>
      <w:r>
        <w:rPr>
          <w:rFonts w:cs="Calibri"/>
          <w:color w:val="000000" w:themeColor="text1"/>
          <w:szCs w:val="22"/>
        </w:rPr>
        <w:t xml:space="preserve">Meer informatie over wat Kerkveiligheid voor uw kerk kan betekenen, vindt u op </w:t>
      </w:r>
      <w:r>
        <w:rPr>
          <w:rFonts w:cs="Calibri"/>
          <w:color w:val="000000" w:themeColor="text1"/>
          <w:szCs w:val="22"/>
        </w:rPr>
        <w:t>www.kerkveiligheid.nl</w:t>
      </w:r>
    </w:p>
    <w:p w14:paraId="4EB224FA" w14:textId="77777777" w:rsidR="008901A8" w:rsidRDefault="008901A8" w:rsidP="008901A8">
      <w:pPr>
        <w:rPr>
          <w:rFonts w:cs="Calibri"/>
          <w:color w:val="000000" w:themeColor="text1"/>
          <w:szCs w:val="22"/>
        </w:rPr>
      </w:pPr>
    </w:p>
    <w:p w14:paraId="20C201EB" w14:textId="77777777" w:rsidR="008901A8" w:rsidRDefault="008901A8" w:rsidP="008901A8">
      <w:pPr>
        <w:rPr>
          <w:rFonts w:cs="Calibri"/>
          <w:color w:val="000000" w:themeColor="text1"/>
          <w:szCs w:val="22"/>
        </w:rPr>
      </w:pPr>
    </w:p>
    <w:p w14:paraId="17DAC154" w14:textId="11002C5A" w:rsidR="008901A8" w:rsidRPr="008901A8" w:rsidRDefault="008901A8" w:rsidP="008901A8">
      <w:pPr>
        <w:jc w:val="center"/>
        <w:rPr>
          <w:rFonts w:cs="Calibri"/>
          <w:color w:val="000000" w:themeColor="text1"/>
          <w:szCs w:val="22"/>
        </w:rPr>
      </w:pPr>
      <w:r w:rsidRPr="008901A8">
        <w:rPr>
          <w:rFonts w:cs="Calibri"/>
          <w:color w:val="000000" w:themeColor="text1"/>
          <w:szCs w:val="22"/>
        </w:rPr>
        <w:drawing>
          <wp:inline distT="0" distB="0" distL="0" distR="0" wp14:anchorId="0132E07D" wp14:editId="5A5942CB">
            <wp:extent cx="6030595" cy="4165600"/>
            <wp:effectExtent l="0" t="0" r="8255" b="6350"/>
            <wp:docPr id="322062310" name="Afbeelding 3" descr="Afbeelding met tekst, schermopname, Lettertype, visitekaar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62310" name="Afbeelding 3" descr="Afbeelding met tekst, schermopname, Lettertype, visitekaartj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4165600"/>
                    </a:xfrm>
                    <a:prstGeom prst="rect">
                      <a:avLst/>
                    </a:prstGeom>
                    <a:noFill/>
                    <a:ln>
                      <a:noFill/>
                    </a:ln>
                  </pic:spPr>
                </pic:pic>
              </a:graphicData>
            </a:graphic>
          </wp:inline>
        </w:drawing>
      </w:r>
    </w:p>
    <w:p w14:paraId="7DD08228" w14:textId="77777777" w:rsidR="008901A8" w:rsidRDefault="008901A8">
      <w:pPr>
        <w:rPr>
          <w:rFonts w:cs="Calibri"/>
          <w:color w:val="000000" w:themeColor="text1"/>
          <w:szCs w:val="22"/>
        </w:rPr>
      </w:pPr>
    </w:p>
    <w:sectPr w:rsidR="008901A8" w:rsidSect="000D1F09">
      <w:footerReference w:type="default" r:id="rId9"/>
      <w:pgSz w:w="11906" w:h="16838"/>
      <w:pgMar w:top="1417" w:right="141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7F67" w14:textId="77777777" w:rsidR="005245A4" w:rsidRDefault="005245A4" w:rsidP="000D1F09">
      <w:r>
        <w:separator/>
      </w:r>
    </w:p>
  </w:endnote>
  <w:endnote w:type="continuationSeparator" w:id="0">
    <w:p w14:paraId="49F29549" w14:textId="77777777" w:rsidR="005245A4" w:rsidRDefault="005245A4" w:rsidP="000D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Cond Black">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82D4" w14:textId="77777777" w:rsidR="00740F04" w:rsidRDefault="000D232F" w:rsidP="00740F04">
    <w:pPr>
      <w:pStyle w:val="Voettekst"/>
      <w:tabs>
        <w:tab w:val="clear" w:pos="4536"/>
        <w:tab w:val="clear" w:pos="9072"/>
        <w:tab w:val="center" w:pos="4748"/>
      </w:tabs>
      <w:jc w:val="center"/>
      <w:rPr>
        <w:color w:val="808080" w:themeColor="background1" w:themeShade="80"/>
      </w:rPr>
    </w:pPr>
    <w:r>
      <w:rPr>
        <w:noProof/>
      </w:rPr>
      <w:drawing>
        <wp:anchor distT="0" distB="0" distL="114300" distR="114300" simplePos="0" relativeHeight="251659264" behindDoc="0" locked="0" layoutInCell="1" allowOverlap="1" wp14:anchorId="1182D9CD" wp14:editId="28158FAD">
          <wp:simplePos x="0" y="0"/>
          <wp:positionH relativeFrom="margin">
            <wp:posOffset>-317169</wp:posOffset>
          </wp:positionH>
          <wp:positionV relativeFrom="paragraph">
            <wp:posOffset>0</wp:posOffset>
          </wp:positionV>
          <wp:extent cx="592364" cy="360000"/>
          <wp:effectExtent l="0" t="0" r="0" b="2540"/>
          <wp:wrapNone/>
          <wp:docPr id="1415116194"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51966"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64"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232F">
      <w:rPr>
        <w:color w:val="808080" w:themeColor="background1" w:themeShade="80"/>
      </w:rPr>
      <w:t>Taakomschrijving BHV-organisatie</w:t>
    </w:r>
    <w:r w:rsidR="00740F04">
      <w:rPr>
        <w:color w:val="808080" w:themeColor="background1" w:themeShade="80"/>
      </w:rPr>
      <w:t xml:space="preserve">          -          </w:t>
    </w:r>
    <w:r w:rsidRPr="000D232F">
      <w:rPr>
        <w:color w:val="808080" w:themeColor="background1" w:themeShade="80"/>
      </w:rPr>
      <w:t xml:space="preserve">Versie 1.0  </w:t>
    </w:r>
    <w:r w:rsidR="00740F04">
      <w:rPr>
        <w:color w:val="808080" w:themeColor="background1" w:themeShade="80"/>
      </w:rPr>
      <w:t xml:space="preserve">         </w:t>
    </w:r>
  </w:p>
  <w:p w14:paraId="381460FC" w14:textId="5774A87B" w:rsidR="000D232F" w:rsidRPr="000D232F" w:rsidRDefault="00740F04" w:rsidP="00740F04">
    <w:pPr>
      <w:pStyle w:val="Voettekst"/>
      <w:tabs>
        <w:tab w:val="clear" w:pos="4536"/>
        <w:tab w:val="clear" w:pos="9072"/>
        <w:tab w:val="center" w:pos="4748"/>
      </w:tabs>
      <w:jc w:val="center"/>
      <w:rPr>
        <w:color w:val="808080" w:themeColor="background1" w:themeShade="80"/>
      </w:rPr>
    </w:pPr>
    <w:r>
      <w:rPr>
        <w:color w:val="808080" w:themeColor="background1" w:themeShade="80"/>
      </w:rPr>
      <w:t xml:space="preserve">Alleen voor gebruik binnen kerken, niet voor commercieel gebruik. Copyright: </w:t>
    </w:r>
    <w:r w:rsidR="000D232F" w:rsidRPr="000D232F">
      <w:rPr>
        <w:color w:val="808080" w:themeColor="background1" w:themeShade="80"/>
      </w:rPr>
      <w:t>Kerkveiligheid</w:t>
    </w:r>
    <w:r>
      <w:rPr>
        <w:color w:val="808080" w:themeColor="background1"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15DA" w14:textId="77777777" w:rsidR="005245A4" w:rsidRDefault="005245A4" w:rsidP="000D1F09">
      <w:r>
        <w:separator/>
      </w:r>
    </w:p>
  </w:footnote>
  <w:footnote w:type="continuationSeparator" w:id="0">
    <w:p w14:paraId="3DECBBD8" w14:textId="77777777" w:rsidR="005245A4" w:rsidRDefault="005245A4" w:rsidP="000D1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588"/>
    <w:multiLevelType w:val="multilevel"/>
    <w:tmpl w:val="8A6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A73B0"/>
    <w:multiLevelType w:val="hybridMultilevel"/>
    <w:tmpl w:val="C5607D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D7CE8"/>
    <w:multiLevelType w:val="hybridMultilevel"/>
    <w:tmpl w:val="5A6EB4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68463F"/>
    <w:multiLevelType w:val="multilevel"/>
    <w:tmpl w:val="26C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4F1F"/>
    <w:multiLevelType w:val="multilevel"/>
    <w:tmpl w:val="302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74D4"/>
    <w:multiLevelType w:val="multilevel"/>
    <w:tmpl w:val="5BFE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C1E4C"/>
    <w:multiLevelType w:val="hybridMultilevel"/>
    <w:tmpl w:val="F634C2A4"/>
    <w:lvl w:ilvl="0" w:tplc="D9343588">
      <w:start w:val="1"/>
      <w:numFmt w:val="bullet"/>
      <w:lvlText w:val="»"/>
      <w:lvlJc w:val="left"/>
      <w:pPr>
        <w:ind w:left="720" w:hanging="360"/>
      </w:pPr>
      <w:rPr>
        <w:rFonts w:ascii="Verdana Pro Cond Black" w:hAnsi="Verdana Pro Cond Blac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74E53"/>
    <w:multiLevelType w:val="hybridMultilevel"/>
    <w:tmpl w:val="099047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B6718"/>
    <w:multiLevelType w:val="hybridMultilevel"/>
    <w:tmpl w:val="B80E7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226EDB"/>
    <w:multiLevelType w:val="multilevel"/>
    <w:tmpl w:val="08F4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A73E6"/>
    <w:multiLevelType w:val="hybridMultilevel"/>
    <w:tmpl w:val="42C6168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7862EE"/>
    <w:multiLevelType w:val="hybridMultilevel"/>
    <w:tmpl w:val="7FCAF66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6504DC"/>
    <w:multiLevelType w:val="multilevel"/>
    <w:tmpl w:val="22F8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A478B"/>
    <w:multiLevelType w:val="multilevel"/>
    <w:tmpl w:val="DAF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F5392"/>
    <w:multiLevelType w:val="multilevel"/>
    <w:tmpl w:val="8FC2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4246F"/>
    <w:multiLevelType w:val="hybridMultilevel"/>
    <w:tmpl w:val="AA1ECB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090A21"/>
    <w:multiLevelType w:val="hybridMultilevel"/>
    <w:tmpl w:val="7A0A62E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CD6893"/>
    <w:multiLevelType w:val="multilevel"/>
    <w:tmpl w:val="2E2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06D25"/>
    <w:multiLevelType w:val="multilevel"/>
    <w:tmpl w:val="F930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F1BDF"/>
    <w:multiLevelType w:val="hybridMultilevel"/>
    <w:tmpl w:val="1758D18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6157D6"/>
    <w:multiLevelType w:val="hybridMultilevel"/>
    <w:tmpl w:val="EE0C06E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AD28F3"/>
    <w:multiLevelType w:val="hybridMultilevel"/>
    <w:tmpl w:val="704A4E9E"/>
    <w:lvl w:ilvl="0" w:tplc="D9343588">
      <w:start w:val="1"/>
      <w:numFmt w:val="bullet"/>
      <w:lvlText w:val="»"/>
      <w:lvlJc w:val="left"/>
      <w:pPr>
        <w:ind w:left="360" w:hanging="360"/>
      </w:pPr>
      <w:rPr>
        <w:rFonts w:ascii="Verdana Pro Cond Black" w:hAnsi="Verdana Pro Cond Black"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A0E4FB2"/>
    <w:multiLevelType w:val="hybridMultilevel"/>
    <w:tmpl w:val="9FF89D84"/>
    <w:lvl w:ilvl="0" w:tplc="D9343588">
      <w:start w:val="1"/>
      <w:numFmt w:val="bullet"/>
      <w:lvlText w:val="»"/>
      <w:lvlJc w:val="left"/>
      <w:pPr>
        <w:ind w:left="360" w:hanging="360"/>
      </w:pPr>
      <w:rPr>
        <w:rFonts w:ascii="Verdana Pro Cond Black" w:hAnsi="Verdana Pro Cond Blac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A612A3F"/>
    <w:multiLevelType w:val="multilevel"/>
    <w:tmpl w:val="B888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849E4"/>
    <w:multiLevelType w:val="multilevel"/>
    <w:tmpl w:val="F60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37A4F"/>
    <w:multiLevelType w:val="multilevel"/>
    <w:tmpl w:val="D6F8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C46DE"/>
    <w:multiLevelType w:val="multilevel"/>
    <w:tmpl w:val="CE2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F3715"/>
    <w:multiLevelType w:val="hybridMultilevel"/>
    <w:tmpl w:val="0D5A941E"/>
    <w:lvl w:ilvl="0" w:tplc="D9343588">
      <w:start w:val="1"/>
      <w:numFmt w:val="bullet"/>
      <w:lvlText w:val="»"/>
      <w:lvlJc w:val="left"/>
      <w:pPr>
        <w:ind w:left="720" w:hanging="360"/>
      </w:pPr>
      <w:rPr>
        <w:rFonts w:ascii="Verdana Pro Cond Black" w:hAnsi="Verdana Pro Cond Blac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E67598"/>
    <w:multiLevelType w:val="hybridMultilevel"/>
    <w:tmpl w:val="264C7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83798C"/>
    <w:multiLevelType w:val="hybridMultilevel"/>
    <w:tmpl w:val="A2401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DA4287"/>
    <w:multiLevelType w:val="hybridMultilevel"/>
    <w:tmpl w:val="3F68E858"/>
    <w:lvl w:ilvl="0" w:tplc="D9343588">
      <w:start w:val="1"/>
      <w:numFmt w:val="bullet"/>
      <w:lvlText w:val="»"/>
      <w:lvlJc w:val="left"/>
      <w:pPr>
        <w:ind w:left="360" w:hanging="360"/>
      </w:pPr>
      <w:rPr>
        <w:rFonts w:ascii="Verdana Pro Cond Black" w:hAnsi="Verdana Pro Cond Black"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1457CB"/>
    <w:multiLevelType w:val="multilevel"/>
    <w:tmpl w:val="A70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44E3D"/>
    <w:multiLevelType w:val="multilevel"/>
    <w:tmpl w:val="67B6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E01F2"/>
    <w:multiLevelType w:val="hybridMultilevel"/>
    <w:tmpl w:val="C4A20F02"/>
    <w:lvl w:ilvl="0" w:tplc="D9343588">
      <w:start w:val="1"/>
      <w:numFmt w:val="bullet"/>
      <w:lvlText w:val="»"/>
      <w:lvlJc w:val="left"/>
      <w:pPr>
        <w:ind w:left="360" w:hanging="360"/>
      </w:pPr>
      <w:rPr>
        <w:rFonts w:ascii="Verdana Pro Cond Black" w:hAnsi="Verdana Pro Cond Black"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BC60CEC"/>
    <w:multiLevelType w:val="hybridMultilevel"/>
    <w:tmpl w:val="B2FC226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21139F"/>
    <w:multiLevelType w:val="hybridMultilevel"/>
    <w:tmpl w:val="92EC0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AD5386"/>
    <w:multiLevelType w:val="hybridMultilevel"/>
    <w:tmpl w:val="1A5E00E0"/>
    <w:lvl w:ilvl="0" w:tplc="D9343588">
      <w:start w:val="1"/>
      <w:numFmt w:val="bullet"/>
      <w:lvlText w:val="»"/>
      <w:lvlJc w:val="left"/>
      <w:pPr>
        <w:ind w:left="360" w:hanging="360"/>
      </w:pPr>
      <w:rPr>
        <w:rFonts w:ascii="Verdana Pro Cond Black" w:hAnsi="Verdana Pro Cond Black"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32E38F5"/>
    <w:multiLevelType w:val="multilevel"/>
    <w:tmpl w:val="A7E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F3DC0"/>
    <w:multiLevelType w:val="hybridMultilevel"/>
    <w:tmpl w:val="724C2A14"/>
    <w:lvl w:ilvl="0" w:tplc="D9343588">
      <w:start w:val="1"/>
      <w:numFmt w:val="bullet"/>
      <w:lvlText w:val="»"/>
      <w:lvlJc w:val="left"/>
      <w:pPr>
        <w:ind w:left="360" w:hanging="360"/>
      </w:pPr>
      <w:rPr>
        <w:rFonts w:ascii="Verdana Pro Cond Black" w:hAnsi="Verdana Pro Cond Black"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95526F6"/>
    <w:multiLevelType w:val="hybridMultilevel"/>
    <w:tmpl w:val="C7267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0E1351"/>
    <w:multiLevelType w:val="hybridMultilevel"/>
    <w:tmpl w:val="9B0819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3470A7"/>
    <w:multiLevelType w:val="hybridMultilevel"/>
    <w:tmpl w:val="71F408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BB2FDA"/>
    <w:multiLevelType w:val="multilevel"/>
    <w:tmpl w:val="0114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310E0"/>
    <w:multiLevelType w:val="hybridMultilevel"/>
    <w:tmpl w:val="0FF44944"/>
    <w:lvl w:ilvl="0" w:tplc="D9343588">
      <w:start w:val="1"/>
      <w:numFmt w:val="bullet"/>
      <w:lvlText w:val="»"/>
      <w:lvlJc w:val="left"/>
      <w:pPr>
        <w:ind w:left="360" w:hanging="360"/>
      </w:pPr>
      <w:rPr>
        <w:rFonts w:ascii="Verdana Pro Cond Black" w:hAnsi="Verdana Pro Cond Black"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58704F8"/>
    <w:multiLevelType w:val="multilevel"/>
    <w:tmpl w:val="B8F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75C90"/>
    <w:multiLevelType w:val="hybridMultilevel"/>
    <w:tmpl w:val="9BD22E8C"/>
    <w:lvl w:ilvl="0" w:tplc="D9343588">
      <w:start w:val="1"/>
      <w:numFmt w:val="bullet"/>
      <w:lvlText w:val="»"/>
      <w:lvlJc w:val="left"/>
      <w:pPr>
        <w:ind w:left="360" w:hanging="360"/>
      </w:pPr>
      <w:rPr>
        <w:rFonts w:ascii="Verdana Pro Cond Black" w:hAnsi="Verdana Pro Cond Black"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79155CA"/>
    <w:multiLevelType w:val="multilevel"/>
    <w:tmpl w:val="C87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247A2"/>
    <w:multiLevelType w:val="hybridMultilevel"/>
    <w:tmpl w:val="A1F4B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BA65DEE"/>
    <w:multiLevelType w:val="multilevel"/>
    <w:tmpl w:val="902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5B4740"/>
    <w:multiLevelType w:val="hybridMultilevel"/>
    <w:tmpl w:val="2AF2E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EDD2984"/>
    <w:multiLevelType w:val="hybridMultilevel"/>
    <w:tmpl w:val="28B27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F6066C9"/>
    <w:multiLevelType w:val="multilevel"/>
    <w:tmpl w:val="F126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072343">
    <w:abstractNumId w:val="6"/>
  </w:num>
  <w:num w:numId="2" w16cid:durableId="451754221">
    <w:abstractNumId w:val="27"/>
  </w:num>
  <w:num w:numId="3" w16cid:durableId="1709572412">
    <w:abstractNumId w:val="7"/>
  </w:num>
  <w:num w:numId="4" w16cid:durableId="707412860">
    <w:abstractNumId w:val="15"/>
  </w:num>
  <w:num w:numId="5" w16cid:durableId="411044776">
    <w:abstractNumId w:val="29"/>
  </w:num>
  <w:num w:numId="6" w16cid:durableId="378937269">
    <w:abstractNumId w:val="10"/>
  </w:num>
  <w:num w:numId="7" w16cid:durableId="881744985">
    <w:abstractNumId w:val="8"/>
  </w:num>
  <w:num w:numId="8" w16cid:durableId="1938250085">
    <w:abstractNumId w:val="41"/>
  </w:num>
  <w:num w:numId="9" w16cid:durableId="1275138108">
    <w:abstractNumId w:val="47"/>
  </w:num>
  <w:num w:numId="10" w16cid:durableId="1005790228">
    <w:abstractNumId w:val="40"/>
  </w:num>
  <w:num w:numId="11" w16cid:durableId="2005937520">
    <w:abstractNumId w:val="1"/>
  </w:num>
  <w:num w:numId="12" w16cid:durableId="1641112038">
    <w:abstractNumId w:val="49"/>
  </w:num>
  <w:num w:numId="13" w16cid:durableId="1962758909">
    <w:abstractNumId w:val="50"/>
  </w:num>
  <w:num w:numId="14" w16cid:durableId="1528178452">
    <w:abstractNumId w:val="17"/>
  </w:num>
  <w:num w:numId="15" w16cid:durableId="902302406">
    <w:abstractNumId w:val="18"/>
  </w:num>
  <w:num w:numId="16" w16cid:durableId="1211068082">
    <w:abstractNumId w:val="13"/>
  </w:num>
  <w:num w:numId="17" w16cid:durableId="1392070753">
    <w:abstractNumId w:val="32"/>
  </w:num>
  <w:num w:numId="18" w16cid:durableId="1320116141">
    <w:abstractNumId w:val="46"/>
  </w:num>
  <w:num w:numId="19" w16cid:durableId="756246242">
    <w:abstractNumId w:val="51"/>
  </w:num>
  <w:num w:numId="20" w16cid:durableId="843325035">
    <w:abstractNumId w:val="3"/>
  </w:num>
  <w:num w:numId="21" w16cid:durableId="1273518498">
    <w:abstractNumId w:val="24"/>
  </w:num>
  <w:num w:numId="22" w16cid:durableId="1431387200">
    <w:abstractNumId w:val="37"/>
  </w:num>
  <w:num w:numId="23" w16cid:durableId="73087304">
    <w:abstractNumId w:val="9"/>
  </w:num>
  <w:num w:numId="24" w16cid:durableId="204104433">
    <w:abstractNumId w:val="4"/>
  </w:num>
  <w:num w:numId="25" w16cid:durableId="1397894028">
    <w:abstractNumId w:val="25"/>
  </w:num>
  <w:num w:numId="26" w16cid:durableId="473909250">
    <w:abstractNumId w:val="14"/>
  </w:num>
  <w:num w:numId="27" w16cid:durableId="1389647148">
    <w:abstractNumId w:val="48"/>
  </w:num>
  <w:num w:numId="28" w16cid:durableId="1560510061">
    <w:abstractNumId w:val="44"/>
  </w:num>
  <w:num w:numId="29" w16cid:durableId="927885306">
    <w:abstractNumId w:val="0"/>
  </w:num>
  <w:num w:numId="30" w16cid:durableId="1937791196">
    <w:abstractNumId w:val="26"/>
  </w:num>
  <w:num w:numId="31" w16cid:durableId="1885172289">
    <w:abstractNumId w:val="42"/>
  </w:num>
  <w:num w:numId="32" w16cid:durableId="113254982">
    <w:abstractNumId w:val="31"/>
  </w:num>
  <w:num w:numId="33" w16cid:durableId="1934973872">
    <w:abstractNumId w:val="12"/>
  </w:num>
  <w:num w:numId="34" w16cid:durableId="615478941">
    <w:abstractNumId w:val="5"/>
  </w:num>
  <w:num w:numId="35" w16cid:durableId="1639994128">
    <w:abstractNumId w:val="23"/>
  </w:num>
  <w:num w:numId="36" w16cid:durableId="1566910325">
    <w:abstractNumId w:val="34"/>
  </w:num>
  <w:num w:numId="37" w16cid:durableId="741217897">
    <w:abstractNumId w:val="35"/>
  </w:num>
  <w:num w:numId="38" w16cid:durableId="1016031190">
    <w:abstractNumId w:val="16"/>
  </w:num>
  <w:num w:numId="39" w16cid:durableId="585306684">
    <w:abstractNumId w:val="2"/>
  </w:num>
  <w:num w:numId="40" w16cid:durableId="547255875">
    <w:abstractNumId w:val="11"/>
  </w:num>
  <w:num w:numId="41" w16cid:durableId="1594170229">
    <w:abstractNumId w:val="19"/>
  </w:num>
  <w:num w:numId="42" w16cid:durableId="1895576984">
    <w:abstractNumId w:val="28"/>
  </w:num>
  <w:num w:numId="43" w16cid:durableId="2092659435">
    <w:abstractNumId w:val="20"/>
  </w:num>
  <w:num w:numId="44" w16cid:durableId="844247308">
    <w:abstractNumId w:val="38"/>
  </w:num>
  <w:num w:numId="45" w16cid:durableId="78185685">
    <w:abstractNumId w:val="30"/>
  </w:num>
  <w:num w:numId="46" w16cid:durableId="583343344">
    <w:abstractNumId w:val="22"/>
  </w:num>
  <w:num w:numId="47" w16cid:durableId="1507213752">
    <w:abstractNumId w:val="45"/>
  </w:num>
  <w:num w:numId="48" w16cid:durableId="849679833">
    <w:abstractNumId w:val="36"/>
  </w:num>
  <w:num w:numId="49" w16cid:durableId="1385639524">
    <w:abstractNumId w:val="43"/>
  </w:num>
  <w:num w:numId="50" w16cid:durableId="964311268">
    <w:abstractNumId w:val="21"/>
  </w:num>
  <w:num w:numId="51" w16cid:durableId="1545097983">
    <w:abstractNumId w:val="33"/>
  </w:num>
  <w:num w:numId="52" w16cid:durableId="13948099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20"/>
    <w:rsid w:val="000A62DF"/>
    <w:rsid w:val="000D1F09"/>
    <w:rsid w:val="000D232F"/>
    <w:rsid w:val="001D2C52"/>
    <w:rsid w:val="003029C1"/>
    <w:rsid w:val="005131E7"/>
    <w:rsid w:val="005245A4"/>
    <w:rsid w:val="00740F04"/>
    <w:rsid w:val="007E367C"/>
    <w:rsid w:val="008901A8"/>
    <w:rsid w:val="00B26CAB"/>
    <w:rsid w:val="00C3108F"/>
    <w:rsid w:val="00D45D0C"/>
    <w:rsid w:val="00D80644"/>
    <w:rsid w:val="00DF3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E4B8"/>
  <w15:chartTrackingRefBased/>
  <w15:docId w15:val="{B77FAEE8-4CB6-4C7A-8E0B-41B277C0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6"/>
    <w:qFormat/>
    <w:rsid w:val="000D1F09"/>
    <w:pPr>
      <w:spacing w:after="0" w:line="240" w:lineRule="auto"/>
    </w:pPr>
    <w:rPr>
      <w:rFonts w:ascii="Calibri" w:hAnsi="Calibri"/>
      <w:kern w:val="0"/>
      <w:sz w:val="22"/>
      <w14:ligatures w14:val="none"/>
    </w:rPr>
  </w:style>
  <w:style w:type="paragraph" w:styleId="Kop1">
    <w:name w:val="heading 1"/>
    <w:basedOn w:val="Standaard"/>
    <w:next w:val="Standaard"/>
    <w:link w:val="Kop1Char"/>
    <w:uiPriority w:val="9"/>
    <w:qFormat/>
    <w:rsid w:val="00DF3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F3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2"/>
    <w:unhideWhenUsed/>
    <w:qFormat/>
    <w:rsid w:val="00DF3A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A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A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A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A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A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A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A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F3A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2"/>
    <w:rsid w:val="00DF3A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A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A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A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A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A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A20"/>
    <w:rPr>
      <w:rFonts w:eastAsiaTheme="majorEastAsia" w:cstheme="majorBidi"/>
      <w:color w:val="272727" w:themeColor="text1" w:themeTint="D8"/>
    </w:rPr>
  </w:style>
  <w:style w:type="paragraph" w:styleId="Titel">
    <w:name w:val="Title"/>
    <w:basedOn w:val="Standaard"/>
    <w:next w:val="Standaard"/>
    <w:link w:val="TitelChar"/>
    <w:uiPriority w:val="10"/>
    <w:qFormat/>
    <w:rsid w:val="00DF3A2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A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A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A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A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A20"/>
    <w:rPr>
      <w:i/>
      <w:iCs/>
      <w:color w:val="404040" w:themeColor="text1" w:themeTint="BF"/>
    </w:rPr>
  </w:style>
  <w:style w:type="paragraph" w:styleId="Lijstalinea">
    <w:name w:val="List Paragraph"/>
    <w:basedOn w:val="Standaard"/>
    <w:uiPriority w:val="34"/>
    <w:qFormat/>
    <w:rsid w:val="00DF3A20"/>
    <w:pPr>
      <w:ind w:left="720"/>
      <w:contextualSpacing/>
    </w:pPr>
  </w:style>
  <w:style w:type="character" w:styleId="Intensievebenadrukking">
    <w:name w:val="Intense Emphasis"/>
    <w:basedOn w:val="Standaardalinea-lettertype"/>
    <w:uiPriority w:val="21"/>
    <w:qFormat/>
    <w:rsid w:val="00DF3A20"/>
    <w:rPr>
      <w:i/>
      <w:iCs/>
      <w:color w:val="0F4761" w:themeColor="accent1" w:themeShade="BF"/>
    </w:rPr>
  </w:style>
  <w:style w:type="paragraph" w:styleId="Duidelijkcitaat">
    <w:name w:val="Intense Quote"/>
    <w:basedOn w:val="Standaard"/>
    <w:next w:val="Standaard"/>
    <w:link w:val="DuidelijkcitaatChar"/>
    <w:uiPriority w:val="30"/>
    <w:qFormat/>
    <w:rsid w:val="00DF3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A20"/>
    <w:rPr>
      <w:i/>
      <w:iCs/>
      <w:color w:val="0F4761" w:themeColor="accent1" w:themeShade="BF"/>
    </w:rPr>
  </w:style>
  <w:style w:type="character" w:styleId="Intensieveverwijzing">
    <w:name w:val="Intense Reference"/>
    <w:basedOn w:val="Standaardalinea-lettertype"/>
    <w:uiPriority w:val="32"/>
    <w:qFormat/>
    <w:rsid w:val="00DF3A20"/>
    <w:rPr>
      <w:b/>
      <w:bCs/>
      <w:smallCaps/>
      <w:color w:val="0F4761" w:themeColor="accent1" w:themeShade="BF"/>
      <w:spacing w:val="5"/>
    </w:rPr>
  </w:style>
  <w:style w:type="paragraph" w:styleId="Geenafstand">
    <w:name w:val="No Spacing"/>
    <w:link w:val="GeenafstandChar"/>
    <w:uiPriority w:val="1"/>
    <w:qFormat/>
    <w:rsid w:val="000D1F09"/>
    <w:pPr>
      <w:spacing w:after="0" w:line="240" w:lineRule="auto"/>
    </w:pPr>
    <w:rPr>
      <w:rFonts w:eastAsiaTheme="minorEastAsia"/>
      <w:color w:val="0E2841" w:themeColor="text2"/>
      <w:kern w:val="0"/>
      <w:sz w:val="20"/>
      <w:szCs w:val="20"/>
      <w:lang w:eastAsia="nl-NL"/>
      <w14:ligatures w14:val="none"/>
    </w:rPr>
  </w:style>
  <w:style w:type="character" w:customStyle="1" w:styleId="GeenafstandChar">
    <w:name w:val="Geen afstand Char"/>
    <w:basedOn w:val="Standaardalinea-lettertype"/>
    <w:link w:val="Geenafstand"/>
    <w:uiPriority w:val="1"/>
    <w:rsid w:val="000D1F09"/>
    <w:rPr>
      <w:rFonts w:eastAsiaTheme="minorEastAsia"/>
      <w:color w:val="0E2841" w:themeColor="text2"/>
      <w:kern w:val="0"/>
      <w:sz w:val="20"/>
      <w:szCs w:val="20"/>
      <w:lang w:eastAsia="nl-NL"/>
      <w14:ligatures w14:val="none"/>
    </w:rPr>
  </w:style>
  <w:style w:type="paragraph" w:styleId="Koptekst">
    <w:name w:val="header"/>
    <w:basedOn w:val="Standaard"/>
    <w:link w:val="KoptekstChar"/>
    <w:uiPriority w:val="99"/>
    <w:unhideWhenUsed/>
    <w:rsid w:val="000D1F09"/>
    <w:pPr>
      <w:tabs>
        <w:tab w:val="center" w:pos="4536"/>
        <w:tab w:val="right" w:pos="9072"/>
      </w:tabs>
    </w:pPr>
  </w:style>
  <w:style w:type="character" w:customStyle="1" w:styleId="KoptekstChar">
    <w:name w:val="Koptekst Char"/>
    <w:basedOn w:val="Standaardalinea-lettertype"/>
    <w:link w:val="Koptekst"/>
    <w:uiPriority w:val="99"/>
    <w:rsid w:val="000D1F09"/>
    <w:rPr>
      <w:rFonts w:ascii="Calibri" w:hAnsi="Calibri"/>
      <w:kern w:val="0"/>
      <w:sz w:val="22"/>
      <w14:ligatures w14:val="none"/>
    </w:rPr>
  </w:style>
  <w:style w:type="paragraph" w:styleId="Voettekst">
    <w:name w:val="footer"/>
    <w:basedOn w:val="Standaard"/>
    <w:link w:val="VoettekstChar"/>
    <w:uiPriority w:val="99"/>
    <w:unhideWhenUsed/>
    <w:rsid w:val="000D1F09"/>
    <w:pPr>
      <w:tabs>
        <w:tab w:val="center" w:pos="4536"/>
        <w:tab w:val="right" w:pos="9072"/>
      </w:tabs>
    </w:pPr>
  </w:style>
  <w:style w:type="character" w:customStyle="1" w:styleId="VoettekstChar">
    <w:name w:val="Voettekst Char"/>
    <w:basedOn w:val="Standaardalinea-lettertype"/>
    <w:link w:val="Voettekst"/>
    <w:uiPriority w:val="99"/>
    <w:rsid w:val="000D1F09"/>
    <w:rPr>
      <w:rFonts w:ascii="Calibri" w:hAnsi="Calibri"/>
      <w:kern w:val="0"/>
      <w:sz w:val="22"/>
      <w14:ligatures w14:val="none"/>
    </w:rPr>
  </w:style>
  <w:style w:type="paragraph" w:styleId="Normaalweb">
    <w:name w:val="Normal (Web)"/>
    <w:basedOn w:val="Standaard"/>
    <w:uiPriority w:val="99"/>
    <w:semiHidden/>
    <w:unhideWhenUsed/>
    <w:rsid w:val="008901A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91231">
      <w:bodyDiv w:val="1"/>
      <w:marLeft w:val="0"/>
      <w:marRight w:val="0"/>
      <w:marTop w:val="0"/>
      <w:marBottom w:val="0"/>
      <w:divBdr>
        <w:top w:val="none" w:sz="0" w:space="0" w:color="auto"/>
        <w:left w:val="none" w:sz="0" w:space="0" w:color="auto"/>
        <w:bottom w:val="none" w:sz="0" w:space="0" w:color="auto"/>
        <w:right w:val="none" w:sz="0" w:space="0" w:color="auto"/>
      </w:divBdr>
    </w:div>
    <w:div w:id="7252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1484</Words>
  <Characters>8163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van der Weele</dc:creator>
  <cp:keywords/>
  <dc:description/>
  <cp:lastModifiedBy>Christian van der Weele</cp:lastModifiedBy>
  <cp:revision>2</cp:revision>
  <dcterms:created xsi:type="dcterms:W3CDTF">2025-06-14T12:44:00Z</dcterms:created>
  <dcterms:modified xsi:type="dcterms:W3CDTF">2025-06-14T14:23:00Z</dcterms:modified>
</cp:coreProperties>
</file>